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9"/>
        <w:gridCol w:w="2090"/>
        <w:gridCol w:w="1749"/>
        <w:gridCol w:w="3749"/>
        <w:gridCol w:w="7"/>
      </w:tblGrid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 w:val="restart"/>
            <w:tcBorders>
              <w:top w:val="single" w:sz="24" w:space="0" w:color="auto"/>
            </w:tcBorders>
          </w:tcPr>
          <w:p w:rsidR="009D3540" w:rsidRPr="00F247B3" w:rsidRDefault="00EE11FB" w:rsidP="009D10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ECR Title:</w:t>
            </w:r>
            <w:r w:rsidR="009D3540">
              <w:rPr>
                <w:b/>
                <w:bCs/>
                <w:sz w:val="32"/>
              </w:rPr>
              <w:t xml:space="preserve"> </w:t>
            </w:r>
            <w:r w:rsidR="009D1015">
              <w:rPr>
                <w:b/>
                <w:bCs/>
                <w:sz w:val="32"/>
              </w:rPr>
              <w:t>Beam Diverter Lubrication and Balance</w:t>
            </w:r>
          </w:p>
        </w:tc>
        <w:tc>
          <w:tcPr>
            <w:tcW w:w="3751" w:type="dxa"/>
            <w:tcBorders>
              <w:top w:val="single" w:sz="24" w:space="0" w:color="auto"/>
              <w:bottom w:val="nil"/>
            </w:tcBorders>
          </w:tcPr>
          <w:p w:rsidR="009D3540" w:rsidRPr="00F247B3" w:rsidRDefault="00976FD9" w:rsidP="00392565">
            <w:pPr>
              <w:pStyle w:val="Heading2"/>
            </w:pPr>
            <w:r>
              <w:t xml:space="preserve">DCC No:  </w:t>
            </w:r>
            <w:r w:rsidR="00392565">
              <w:t>E1500184</w:t>
            </w:r>
          </w:p>
        </w:tc>
      </w:tr>
      <w:tr w:rsidR="009D3540" w:rsidTr="00EE11FB">
        <w:trPr>
          <w:gridAfter w:val="1"/>
          <w:wAfter w:w="7" w:type="dxa"/>
          <w:jc w:val="center"/>
        </w:trPr>
        <w:tc>
          <w:tcPr>
            <w:tcW w:w="7453" w:type="dxa"/>
            <w:gridSpan w:val="3"/>
            <w:vMerge/>
            <w:tcBorders>
              <w:bottom w:val="nil"/>
            </w:tcBorders>
          </w:tcPr>
          <w:p w:rsidR="009D3540" w:rsidRPr="00B86962" w:rsidRDefault="009D3540">
            <w:pPr>
              <w:spacing w:before="120" w:after="120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9D3540" w:rsidRPr="00B86962" w:rsidRDefault="009D3540" w:rsidP="00392565">
            <w:pPr>
              <w:pStyle w:val="Heading2"/>
            </w:pPr>
            <w:r>
              <w:t xml:space="preserve">Date: </w:t>
            </w:r>
            <w:r w:rsidR="00392565">
              <w:t>19 March 2015</w:t>
            </w:r>
          </w:p>
        </w:tc>
      </w:tr>
      <w:tr w:rsidR="00CD154B" w:rsidTr="00EE11FB">
        <w:trPr>
          <w:gridAfter w:val="1"/>
          <w:wAfter w:w="7" w:type="dxa"/>
          <w:trHeight w:val="1197"/>
          <w:jc w:val="center"/>
        </w:trPr>
        <w:tc>
          <w:tcPr>
            <w:tcW w:w="3612" w:type="dxa"/>
            <w:tcBorders>
              <w:top w:val="nil"/>
              <w:bottom w:val="single" w:sz="12" w:space="0" w:color="auto"/>
            </w:tcBorders>
          </w:tcPr>
          <w:p w:rsidR="005525BA" w:rsidRDefault="009D3540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Requester</w:t>
            </w:r>
            <w:r w:rsidR="003F0BDF">
              <w:rPr>
                <w:b/>
                <w:bCs/>
                <w:sz w:val="28"/>
              </w:rPr>
              <w:t xml:space="preserve">: </w:t>
            </w:r>
            <w:r w:rsidR="00B1415E">
              <w:rPr>
                <w:b/>
                <w:bCs/>
                <w:sz w:val="28"/>
              </w:rPr>
              <w:t>Richard Abbott</w:t>
            </w:r>
            <w:r w:rsidR="001C7856">
              <w:rPr>
                <w:b/>
                <w:bCs/>
                <w:sz w:val="28"/>
              </w:rPr>
              <w:t xml:space="preserve">, </w:t>
            </w:r>
          </w:p>
          <w:p w:rsidR="005525BA" w:rsidRPr="005525BA" w:rsidRDefault="005525BA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3841" w:type="dxa"/>
            <w:gridSpan w:val="2"/>
            <w:tcBorders>
              <w:top w:val="nil"/>
              <w:bottom w:val="single" w:sz="12" w:space="0" w:color="auto"/>
            </w:tcBorders>
          </w:tcPr>
          <w:p w:rsidR="00CD154B" w:rsidRPr="00B86962" w:rsidRDefault="005525BA" w:rsidP="009559F7">
            <w:pPr>
              <w:spacing w:before="120" w:after="12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Impacted Subsystem</w:t>
            </w:r>
            <w:r w:rsidR="009D3540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s</w:t>
            </w:r>
            <w:r w:rsidR="009D3540">
              <w:rPr>
                <w:b/>
                <w:bCs/>
                <w:sz w:val="28"/>
              </w:rPr>
              <w:t>)</w:t>
            </w:r>
            <w:r w:rsidR="00CD154B">
              <w:rPr>
                <w:b/>
                <w:bCs/>
                <w:sz w:val="28"/>
              </w:rPr>
              <w:t>:</w:t>
            </w:r>
            <w:r w:rsidR="003F0BDF">
              <w:rPr>
                <w:b/>
                <w:bCs/>
                <w:sz w:val="28"/>
              </w:rPr>
              <w:t xml:space="preserve"> </w:t>
            </w:r>
            <w:r w:rsidR="00B1415E">
              <w:rPr>
                <w:b/>
                <w:bCs/>
                <w:sz w:val="28"/>
              </w:rPr>
              <w:t>ISC</w:t>
            </w:r>
            <w:r w:rsidR="00C018D9">
              <w:rPr>
                <w:b/>
                <w:bCs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51" w:type="dxa"/>
            <w:tcBorders>
              <w:top w:val="nil"/>
              <w:bottom w:val="single" w:sz="12" w:space="0" w:color="auto"/>
            </w:tcBorders>
          </w:tcPr>
          <w:p w:rsidR="00CD154B" w:rsidRDefault="00CD154B">
            <w:pPr>
              <w:spacing w:before="120" w:after="120"/>
              <w:rPr>
                <w:b/>
                <w:bCs/>
                <w:sz w:val="24"/>
              </w:rPr>
            </w:pPr>
          </w:p>
        </w:tc>
      </w:tr>
      <w:tr w:rsidR="00CD154B" w:rsidRPr="00F247B3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11204" w:type="dxa"/>
            <w:gridSpan w:val="5"/>
          </w:tcPr>
          <w:p w:rsidR="00A165BD" w:rsidRPr="00FC6DA3" w:rsidRDefault="009D3540" w:rsidP="0039256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Description of Proposed </w:t>
            </w:r>
            <w:r w:rsidR="00CD154B">
              <w:rPr>
                <w:b/>
                <w:bCs/>
                <w:sz w:val="24"/>
              </w:rPr>
              <w:t>Change</w:t>
            </w:r>
            <w:r>
              <w:rPr>
                <w:b/>
                <w:bCs/>
                <w:sz w:val="24"/>
              </w:rPr>
              <w:t>(s)</w:t>
            </w:r>
            <w:r w:rsidR="00CD154B">
              <w:rPr>
                <w:b/>
                <w:bCs/>
                <w:sz w:val="24"/>
              </w:rPr>
              <w:t>:</w:t>
            </w:r>
            <w:r w:rsidR="00D35714">
              <w:rPr>
                <w:bCs/>
                <w:sz w:val="24"/>
              </w:rPr>
              <w:t xml:space="preserve"> </w:t>
            </w:r>
            <w:r w:rsidR="00392565">
              <w:rPr>
                <w:bCs/>
                <w:sz w:val="24"/>
              </w:rPr>
              <w:t xml:space="preserve">Move AA chassis serving ADC1 from U-height 10 to U-height 11.  Move AA chassis serving ADC2 from </w:t>
            </w:r>
            <w:r w:rsidR="00392565">
              <w:rPr>
                <w:bCs/>
                <w:sz w:val="24"/>
              </w:rPr>
              <w:t xml:space="preserve">U-height </w:t>
            </w:r>
            <w:r w:rsidR="00392565">
              <w:rPr>
                <w:bCs/>
                <w:sz w:val="24"/>
              </w:rPr>
              <w:t>9</w:t>
            </w:r>
            <w:r w:rsidR="00392565">
              <w:rPr>
                <w:bCs/>
                <w:sz w:val="24"/>
              </w:rPr>
              <w:t xml:space="preserve"> to U-height </w:t>
            </w:r>
            <w:r w:rsidR="00392565">
              <w:rPr>
                <w:bCs/>
                <w:sz w:val="24"/>
              </w:rPr>
              <w:t>7.  No change in cable connections required.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1689"/>
          <w:jc w:val="center"/>
        </w:trPr>
        <w:tc>
          <w:tcPr>
            <w:tcW w:w="11204" w:type="dxa"/>
            <w:gridSpan w:val="5"/>
          </w:tcPr>
          <w:p w:rsidR="00CD154B" w:rsidRDefault="009D3540" w:rsidP="00D92ED9">
            <w:pPr>
              <w:pStyle w:val="Header"/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Reason for Change(s)</w:t>
            </w:r>
            <w:r w:rsidR="00CD154B">
              <w:rPr>
                <w:b/>
                <w:bCs/>
                <w:sz w:val="24"/>
              </w:rPr>
              <w:t>:</w:t>
            </w:r>
            <w:r w:rsidR="00CD154B">
              <w:rPr>
                <w:sz w:val="24"/>
              </w:rPr>
              <w:t xml:space="preserve">  </w:t>
            </w:r>
          </w:p>
          <w:p w:rsidR="00CD154B" w:rsidRPr="00ED2910" w:rsidRDefault="00392565" w:rsidP="00392565">
            <w:pPr>
              <w:jc w:val="both"/>
              <w:rPr>
                <w:sz w:val="24"/>
              </w:rPr>
            </w:pPr>
            <w:r>
              <w:t xml:space="preserve">As described in BUG 713, certain </w:t>
            </w:r>
            <w:r>
              <w:t>AA chassis in the ISC-XC1 and ISC-XC2 racks have no spacing between the chassis. This results in a poor thermal situation</w:t>
            </w:r>
            <w:r>
              <w:t xml:space="preserve"> that could result in premature failure</w:t>
            </w:r>
            <w:r>
              <w:t>. This ECR documents the change in location of the chassis to allow airflow and resulting passive cooling improvements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888"/>
          <w:jc w:val="center"/>
        </w:trPr>
        <w:tc>
          <w:tcPr>
            <w:tcW w:w="11204" w:type="dxa"/>
            <w:gridSpan w:val="5"/>
          </w:tcPr>
          <w:p w:rsidR="009D3540" w:rsidRPr="00DC2B45" w:rsidRDefault="009D3540" w:rsidP="00392565">
            <w:pPr>
              <w:pStyle w:val="Header"/>
              <w:spacing w:before="12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Estimated Cost:</w:t>
            </w:r>
            <w:r w:rsidR="00DC2B45">
              <w:rPr>
                <w:b/>
                <w:bCs/>
                <w:sz w:val="24"/>
              </w:rPr>
              <w:t xml:space="preserve"> </w:t>
            </w:r>
            <w:r w:rsidR="00E95510" w:rsidRPr="00321067">
              <w:rPr>
                <w:bCs/>
                <w:sz w:val="24"/>
              </w:rPr>
              <w:t>$</w:t>
            </w:r>
            <w:r w:rsidR="00DC210E">
              <w:rPr>
                <w:bCs/>
                <w:sz w:val="24"/>
              </w:rPr>
              <w:t xml:space="preserve">0 in materials.  Estimated </w:t>
            </w:r>
            <w:r w:rsidR="00392565">
              <w:rPr>
                <w:bCs/>
                <w:sz w:val="24"/>
              </w:rPr>
              <w:t>30min per end station</w:t>
            </w:r>
            <w:r w:rsidR="00DC210E">
              <w:rPr>
                <w:bCs/>
                <w:sz w:val="24"/>
              </w:rPr>
              <w:t xml:space="preserve"> to physically make the changes.</w:t>
            </w:r>
          </w:p>
        </w:tc>
      </w:tr>
      <w:tr w:rsidR="00CD154B" w:rsidTr="00EE11FB">
        <w:tblPrEx>
          <w:tblCellMar>
            <w:left w:w="108" w:type="dxa"/>
            <w:right w:w="108" w:type="dxa"/>
          </w:tblCellMar>
        </w:tblPrEx>
        <w:trPr>
          <w:trHeight w:val="870"/>
          <w:jc w:val="center"/>
        </w:trPr>
        <w:tc>
          <w:tcPr>
            <w:tcW w:w="11204" w:type="dxa"/>
            <w:gridSpan w:val="5"/>
          </w:tcPr>
          <w:p w:rsidR="009D3540" w:rsidRDefault="009D3540" w:rsidP="00DC21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/>
                <w:bCs/>
                <w:sz w:val="24"/>
              </w:rPr>
              <w:t>Schedule Impact Estimate:</w:t>
            </w:r>
            <w:r w:rsidR="00E95510">
              <w:rPr>
                <w:b/>
                <w:bCs/>
                <w:sz w:val="24"/>
              </w:rPr>
              <w:t xml:space="preserve"> </w:t>
            </w:r>
            <w:r w:rsidR="00DC210E">
              <w:rPr>
                <w:bCs/>
                <w:sz w:val="24"/>
              </w:rPr>
              <w:t>There is no predicted impact to schedule other than freeing individuals from other tasks to participate in this mitigation.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5703" w:type="dxa"/>
            <w:gridSpan w:val="2"/>
          </w:tcPr>
          <w:p w:rsidR="009D3540" w:rsidRDefault="009D3540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Nature of Change (check all that apply):</w:t>
            </w:r>
          </w:p>
          <w:bookmarkStart w:id="1" w:name="Check9"/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bookmarkStart w:id="2" w:name="Check10"/>
            <w:r>
              <w:rPr>
                <w:b/>
                <w:bCs/>
              </w:rPr>
              <w:t>Safety</w:t>
            </w:r>
          </w:p>
          <w:bookmarkEnd w:id="2"/>
          <w:p w:rsidR="009D3540" w:rsidRDefault="00DC210E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Correct Hardware</w:t>
            </w:r>
          </w:p>
          <w:p w:rsidR="009D3540" w:rsidRDefault="009D3540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Correct Documentation</w:t>
            </w:r>
          </w:p>
        </w:tc>
        <w:tc>
          <w:tcPr>
            <w:tcW w:w="5501" w:type="dxa"/>
            <w:gridSpan w:val="3"/>
          </w:tcPr>
          <w:p w:rsidR="009D3540" w:rsidRDefault="00B1415E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9D3540">
              <w:rPr>
                <w:b/>
                <w:bCs/>
              </w:rPr>
              <w:t xml:space="preserve"> Improve Hardware</w:t>
            </w:r>
          </w:p>
          <w:p w:rsidR="009D3540" w:rsidRDefault="00392565" w:rsidP="008140C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3"/>
            <w:r w:rsidR="009D3540">
              <w:rPr>
                <w:b/>
                <w:bCs/>
              </w:rPr>
              <w:t xml:space="preserve"> Improve</w:t>
            </w:r>
            <w:r w:rsidR="00E00F68">
              <w:rPr>
                <w:b/>
                <w:bCs/>
              </w:rPr>
              <w:t>/C</w:t>
            </w:r>
            <w:r w:rsidR="00712CDA">
              <w:rPr>
                <w:b/>
                <w:bCs/>
              </w:rPr>
              <w:t>larify</w:t>
            </w:r>
            <w:r w:rsidR="009D3540">
              <w:rPr>
                <w:b/>
                <w:bCs/>
              </w:rPr>
              <w:t xml:space="preserve"> Documentation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Interface</w:t>
            </w:r>
          </w:p>
          <w:p w:rsidR="009D3540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Change Requirement</w:t>
            </w:r>
          </w:p>
        </w:tc>
      </w:tr>
      <w:tr w:rsidR="00712CDA" w:rsidTr="00EE11FB">
        <w:tblPrEx>
          <w:tblCellMar>
            <w:left w:w="108" w:type="dxa"/>
            <w:right w:w="108" w:type="dxa"/>
          </w:tblCellMar>
        </w:tblPrEx>
        <w:trPr>
          <w:trHeight w:val="1662"/>
          <w:jc w:val="center"/>
        </w:trPr>
        <w:tc>
          <w:tcPr>
            <w:tcW w:w="5703" w:type="dxa"/>
            <w:gridSpan w:val="2"/>
          </w:tcPr>
          <w:p w:rsidR="00712CDA" w:rsidRDefault="00712CD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Importance:</w:t>
            </w:r>
          </w:p>
          <w:p w:rsidR="00712CDA" w:rsidRDefault="00B1415E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ease of use, maintenance, safety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Desirable for improved performance, reliability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performance, reliability</w:t>
            </w:r>
          </w:p>
          <w:p w:rsidR="00712CDA" w:rsidRDefault="00E75262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Essential for function</w:t>
            </w:r>
          </w:p>
          <w:p w:rsidR="00712CDA" w:rsidRPr="004E060A" w:rsidRDefault="00712CD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for safety</w:t>
            </w:r>
          </w:p>
        </w:tc>
        <w:tc>
          <w:tcPr>
            <w:tcW w:w="5501" w:type="dxa"/>
            <w:gridSpan w:val="3"/>
          </w:tcPr>
          <w:p w:rsidR="00712CDA" w:rsidRDefault="00712CDA" w:rsidP="00712CD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Urgency: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 urgency</w:t>
            </w:r>
          </w:p>
          <w:p w:rsidR="00712CDA" w:rsidRDefault="00392565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E00F6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esirable by date/event: Whenever possible WRT commissioning activities</w:t>
            </w:r>
          </w:p>
          <w:p w:rsidR="00712CDA" w:rsidRDefault="00712CDA" w:rsidP="00712CD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Essential by date/event: ____________</w:t>
            </w:r>
          </w:p>
          <w:p w:rsidR="00712CDA" w:rsidRDefault="00392565" w:rsidP="009D354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712CDA">
              <w:rPr>
                <w:b/>
                <w:bCs/>
              </w:rPr>
              <w:t xml:space="preserve"> Immediately (ASAP)</w:t>
            </w:r>
          </w:p>
        </w:tc>
      </w:tr>
      <w:tr w:rsidR="004E060A" w:rsidTr="00EE11FB">
        <w:tblPrEx>
          <w:tblCellMar>
            <w:left w:w="108" w:type="dxa"/>
            <w:right w:w="108" w:type="dxa"/>
          </w:tblCellMar>
        </w:tblPrEx>
        <w:trPr>
          <w:trHeight w:val="1770"/>
          <w:jc w:val="center"/>
        </w:trPr>
        <w:tc>
          <w:tcPr>
            <w:tcW w:w="5703" w:type="dxa"/>
            <w:gridSpan w:val="2"/>
          </w:tcPr>
          <w:p w:rsidR="004E060A" w:rsidRDefault="004E060A" w:rsidP="009D354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Impacted Hardware</w:t>
            </w:r>
            <w:r w:rsidR="00E2420A">
              <w:rPr>
                <w:b/>
                <w:bCs/>
                <w:sz w:val="24"/>
              </w:rPr>
              <w:t xml:space="preserve"> (select all that apply)</w:t>
            </w:r>
            <w:r>
              <w:rPr>
                <w:b/>
                <w:bCs/>
                <w:sz w:val="24"/>
              </w:rPr>
              <w:t>:</w:t>
            </w: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00F68">
              <w:rPr>
                <w:b/>
                <w:bCs/>
              </w:rPr>
              <w:t>Repair/M</w:t>
            </w:r>
            <w:r w:rsidR="00E2420A">
              <w:rPr>
                <w:b/>
                <w:bCs/>
              </w:rPr>
              <w:t>odify. List part &amp; SNs: ______________________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E2420A" w:rsidRDefault="00E2420A" w:rsidP="00E242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Scrap &amp; Replace. List part &amp; SNs:_____________________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statusText w:type="text" w:val="If the changes have not been incorporated, then this DCN should be attached to the exisiting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Installe</w:t>
            </w:r>
            <w:r w:rsidR="00392565">
              <w:rPr>
                <w:b/>
                <w:bCs/>
              </w:rPr>
              <w:t xml:space="preserve">d units? List IFO, part &amp; SNs: LLO </w:t>
            </w:r>
            <w:r w:rsidR="00392565">
              <w:t>S1102675</w:t>
            </w:r>
            <w:r w:rsidR="00392565">
              <w:rPr>
                <w:b/>
                <w:bCs/>
              </w:rPr>
              <w:t xml:space="preserve">, </w:t>
            </w:r>
            <w:r w:rsidR="00392565">
              <w:t>S1301310</w:t>
            </w:r>
            <w:r w:rsidR="00392565">
              <w:t xml:space="preserve">, </w:t>
            </w:r>
            <w:r w:rsidR="00392565">
              <w:t>S1102774</w:t>
            </w:r>
            <w:r w:rsidR="00392565">
              <w:t xml:space="preserve">, </w:t>
            </w:r>
            <w:r w:rsidR="00392565">
              <w:t>S1102792</w:t>
            </w:r>
            <w:r w:rsidR="00392565">
              <w:rPr>
                <w:b/>
                <w:bCs/>
              </w:rPr>
              <w:t xml:space="preserve">, LHO </w:t>
            </w:r>
            <w:r w:rsidR="00392565">
              <w:t>S1102781</w:t>
            </w:r>
            <w:r w:rsidR="00392565">
              <w:t xml:space="preserve">, </w:t>
            </w:r>
            <w:r w:rsidR="00392565">
              <w:t>S1102777</w:t>
            </w:r>
            <w:r w:rsidR="00392565">
              <w:rPr>
                <w:b/>
                <w:bCs/>
              </w:rPr>
              <w:t xml:space="preserve">, </w:t>
            </w:r>
            <w:r w:rsidR="00392565">
              <w:t>S1102764</w:t>
            </w:r>
            <w:r w:rsidR="009559F7">
              <w:t xml:space="preserve">, </w:t>
            </w:r>
            <w:r w:rsidR="009559F7">
              <w:t>S1102765</w:t>
            </w:r>
          </w:p>
          <w:p w:rsidR="00E2420A" w:rsidRDefault="00E2420A" w:rsidP="004E060A">
            <w:pPr>
              <w:rPr>
                <w:b/>
                <w:bCs/>
              </w:rPr>
            </w:pPr>
          </w:p>
          <w:p w:rsidR="004E060A" w:rsidRDefault="004E060A" w:rsidP="004E060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statusText w:type="text" w:val="If the changes have been incorporated into the new rev, then check this box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1674">
              <w:rPr>
                <w:b/>
                <w:bCs/>
              </w:rPr>
            </w:r>
            <w:r w:rsidR="0031167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E2420A">
              <w:rPr>
                <w:b/>
                <w:bCs/>
              </w:rPr>
              <w:t>Future units to be built</w:t>
            </w:r>
          </w:p>
          <w:p w:rsidR="004E060A" w:rsidRDefault="004E060A" w:rsidP="004E060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  <w:tc>
          <w:tcPr>
            <w:tcW w:w="5501" w:type="dxa"/>
            <w:gridSpan w:val="3"/>
          </w:tcPr>
          <w:p w:rsidR="004E060A" w:rsidRDefault="00E2420A" w:rsidP="009559F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Impacted Documentation </w:t>
            </w:r>
            <w:r w:rsidRPr="00E2420A">
              <w:rPr>
                <w:bCs/>
                <w:sz w:val="24"/>
              </w:rPr>
              <w:t xml:space="preserve">(list all </w:t>
            </w:r>
            <w:proofErr w:type="spellStart"/>
            <w:r w:rsidRPr="00E2420A">
              <w:rPr>
                <w:bCs/>
                <w:sz w:val="24"/>
              </w:rPr>
              <w:t>dwgs</w:t>
            </w:r>
            <w:proofErr w:type="spellEnd"/>
            <w:r w:rsidRPr="00E2420A">
              <w:rPr>
                <w:bCs/>
                <w:sz w:val="24"/>
              </w:rPr>
              <w:t>, design reports, test reports, specifications, etc.):</w:t>
            </w:r>
            <w:r w:rsidR="00B1415E">
              <w:rPr>
                <w:bCs/>
                <w:sz w:val="24"/>
              </w:rPr>
              <w:t xml:space="preserve"> </w:t>
            </w:r>
            <w:r w:rsidR="009559F7">
              <w:rPr>
                <w:bCs/>
                <w:sz w:val="24"/>
              </w:rPr>
              <w:t>D1001459, S1202948, S1202955, S1301901, S1301918</w:t>
            </w:r>
          </w:p>
        </w:tc>
      </w:tr>
      <w:tr w:rsidR="009D3540" w:rsidTr="00EE11FB">
        <w:tblPrEx>
          <w:tblCellMar>
            <w:left w:w="108" w:type="dxa"/>
            <w:right w:w="108" w:type="dxa"/>
          </w:tblCellMar>
        </w:tblPrEx>
        <w:trPr>
          <w:trHeight w:val="5298"/>
          <w:jc w:val="center"/>
        </w:trPr>
        <w:tc>
          <w:tcPr>
            <w:tcW w:w="11204" w:type="dxa"/>
            <w:gridSpan w:val="5"/>
          </w:tcPr>
          <w:p w:rsidR="008140C8" w:rsidRPr="008140C8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8140C8">
              <w:rPr>
                <w:b/>
                <w:bCs/>
                <w:sz w:val="28"/>
                <w:u w:val="single"/>
              </w:rPr>
              <w:lastRenderedPageBreak/>
              <w:t xml:space="preserve">Disposition </w:t>
            </w:r>
            <w:r w:rsidR="008140C8" w:rsidRPr="008140C8">
              <w:rPr>
                <w:b/>
                <w:bCs/>
                <w:sz w:val="28"/>
                <w:u w:val="single"/>
              </w:rPr>
              <w:t>of the proposed change(s):</w:t>
            </w:r>
          </w:p>
          <w:p w:rsidR="00CE0764" w:rsidRDefault="008140C8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The disposition of this proposed engineering change request is t</w:t>
            </w:r>
            <w:r w:rsidR="00CE0764" w:rsidRPr="008140C8">
              <w:rPr>
                <w:bCs/>
                <w:sz w:val="24"/>
              </w:rPr>
              <w:t>o be co</w:t>
            </w:r>
            <w:r>
              <w:rPr>
                <w:bCs/>
                <w:sz w:val="24"/>
              </w:rPr>
              <w:t>mpleted by Systems Engineering and indicated in the “Notes and Changes” metadata field in the DCC entry for this ECR. The typical dispositions are as follows: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Additional Information Required</w:t>
            </w:r>
            <w:r>
              <w:rPr>
                <w:bCs/>
                <w:sz w:val="24"/>
                <w:szCs w:val="24"/>
              </w:rPr>
              <w:t>: in which case the additional information requested is d</w:t>
            </w:r>
            <w:r w:rsidRPr="008140C8">
              <w:rPr>
                <w:bCs/>
                <w:sz w:val="24"/>
                <w:szCs w:val="24"/>
              </w:rPr>
              <w:t>efine</w:t>
            </w:r>
            <w:r>
              <w:rPr>
                <w:bCs/>
                <w:sz w:val="24"/>
              </w:rPr>
              <w:t>d. The ECR r</w:t>
            </w:r>
            <w:r w:rsidRPr="008140C8">
              <w:rPr>
                <w:bCs/>
                <w:sz w:val="24"/>
              </w:rPr>
              <w:t xml:space="preserve">equester </w:t>
            </w:r>
            <w:r>
              <w:rPr>
                <w:bCs/>
                <w:sz w:val="24"/>
              </w:rPr>
              <w:t xml:space="preserve">then </w:t>
            </w:r>
            <w:r w:rsidRPr="008140C8">
              <w:rPr>
                <w:bCs/>
                <w:sz w:val="24"/>
              </w:rPr>
              <w:t xml:space="preserve">re-submits </w:t>
            </w:r>
            <w:r>
              <w:rPr>
                <w:bCs/>
                <w:sz w:val="24"/>
              </w:rPr>
              <w:t xml:space="preserve">the ECR </w:t>
            </w:r>
            <w:r w:rsidRPr="008140C8">
              <w:rPr>
                <w:bCs/>
                <w:sz w:val="24"/>
              </w:rPr>
              <w:t xml:space="preserve">with </w:t>
            </w:r>
            <w:r>
              <w:rPr>
                <w:bCs/>
                <w:sz w:val="24"/>
              </w:rPr>
              <w:t xml:space="preserve">the </w:t>
            </w:r>
            <w:r w:rsidRPr="008140C8">
              <w:rPr>
                <w:bCs/>
                <w:sz w:val="24"/>
              </w:rPr>
              <w:t xml:space="preserve">new information </w:t>
            </w:r>
            <w:r>
              <w:rPr>
                <w:bCs/>
                <w:sz w:val="24"/>
              </w:rPr>
              <w:t>using</w:t>
            </w:r>
            <w:r w:rsidRPr="008140C8">
              <w:rPr>
                <w:bCs/>
                <w:sz w:val="24"/>
              </w:rPr>
              <w:t xml:space="preserve"> the same DCC </w:t>
            </w:r>
            <w:r w:rsidR="008A4556">
              <w:rPr>
                <w:bCs/>
                <w:sz w:val="24"/>
              </w:rPr>
              <w:t xml:space="preserve">number </w:t>
            </w:r>
            <w:r w:rsidR="008A4556" w:rsidRPr="008140C8">
              <w:rPr>
                <w:bCs/>
                <w:sz w:val="24"/>
              </w:rPr>
              <w:t>for</w:t>
            </w:r>
            <w:r w:rsidRPr="008140C8">
              <w:rPr>
                <w:bCs/>
                <w:sz w:val="24"/>
              </w:rPr>
              <w:t xml:space="preserve"> the ECR but </w:t>
            </w:r>
            <w:r>
              <w:rPr>
                <w:bCs/>
                <w:sz w:val="24"/>
              </w:rPr>
              <w:t xml:space="preserve">with </w:t>
            </w:r>
            <w:r w:rsidRPr="008140C8">
              <w:rPr>
                <w:bCs/>
                <w:sz w:val="24"/>
              </w:rPr>
              <w:t>the next version number.</w:t>
            </w:r>
          </w:p>
          <w:p w:rsidR="008140C8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Rejected</w:t>
            </w:r>
            <w:r>
              <w:rPr>
                <w:bCs/>
                <w:sz w:val="24"/>
              </w:rPr>
              <w:t>: in which case the reason(s) for the rejection are to be given</w:t>
            </w:r>
          </w:p>
          <w:p w:rsidR="008140C8" w:rsidRPr="00955E29" w:rsidRDefault="008140C8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bCs/>
                <w:sz w:val="24"/>
                <w:u w:val="single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</w:t>
            </w:r>
          </w:p>
          <w:p w:rsidR="008140C8" w:rsidRPr="008140C8" w:rsidRDefault="00955E29" w:rsidP="00955E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Cs/>
                <w:sz w:val="24"/>
              </w:rPr>
            </w:pPr>
            <w:r w:rsidRPr="00955E29">
              <w:rPr>
                <w:b/>
                <w:bCs/>
                <w:sz w:val="24"/>
                <w:u w:val="single"/>
              </w:rPr>
              <w:t>Approved with C</w:t>
            </w:r>
            <w:r w:rsidR="008140C8" w:rsidRPr="00955E29">
              <w:rPr>
                <w:b/>
                <w:bCs/>
                <w:sz w:val="24"/>
                <w:u w:val="single"/>
              </w:rPr>
              <w:t>aveat(s)</w:t>
            </w:r>
            <w:r w:rsidR="008140C8">
              <w:rPr>
                <w:bCs/>
                <w:sz w:val="24"/>
              </w:rPr>
              <w:t>: in which case the caveat(s) are listed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TRB</w:t>
            </w:r>
            <w:r w:rsidR="008140C8" w:rsidRPr="008140C8">
              <w:rPr>
                <w:bCs/>
                <w:sz w:val="24"/>
                <w:szCs w:val="24"/>
              </w:rPr>
              <w:t>: the ECR is referred to an ad-hoc Technical Review Board for further evaluation and recommendation. It is the System Engineer’s (or designee’s) responsibility to organize the TRB. The System Engineer (or designee) then makes a technical decision based on the TRB’s recommendation</w:t>
            </w:r>
            <w:r w:rsidR="00955E29">
              <w:rPr>
                <w:bCs/>
                <w:sz w:val="24"/>
                <w:szCs w:val="24"/>
              </w:rPr>
              <w:t>. Links to the TRB’s documentation (charge, memos, final report, etc.) are to be added to the “Related Documents” field for this ECR.</w:t>
            </w:r>
          </w:p>
          <w:p w:rsidR="00CE0764" w:rsidRPr="008140C8" w:rsidRDefault="00CE0764" w:rsidP="00955E29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55E29">
              <w:rPr>
                <w:b/>
                <w:bCs/>
                <w:sz w:val="24"/>
                <w:szCs w:val="24"/>
                <w:u w:val="single"/>
              </w:rPr>
              <w:t>CCB</w:t>
            </w:r>
            <w:r w:rsidR="008140C8" w:rsidRPr="008140C8">
              <w:rPr>
                <w:bCs/>
                <w:sz w:val="24"/>
                <w:szCs w:val="24"/>
              </w:rPr>
              <w:t>: a change request for approval of additional funds or schedule impact is to be submitted to the Configuration Control Board</w:t>
            </w:r>
            <w:r w:rsidR="00955E29">
              <w:rPr>
                <w:bCs/>
                <w:sz w:val="24"/>
                <w:szCs w:val="24"/>
              </w:rPr>
              <w:t>. Links to the CCB’s documentation (CR, etc.) are to be added to the “Related Documents” field for this ECR.</w:t>
            </w:r>
          </w:p>
          <w:p w:rsidR="00CE0764" w:rsidRDefault="00CE0764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  <w:p w:rsidR="008140C8" w:rsidRPr="00955E29" w:rsidRDefault="009D3540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8"/>
                <w:u w:val="single"/>
              </w:rPr>
            </w:pPr>
            <w:r w:rsidRPr="00955E29">
              <w:rPr>
                <w:b/>
                <w:bCs/>
                <w:sz w:val="28"/>
                <w:u w:val="single"/>
              </w:rPr>
              <w:t xml:space="preserve">Concurrence by Project Management: </w:t>
            </w:r>
          </w:p>
          <w:p w:rsidR="009D3540" w:rsidRDefault="00955E29" w:rsidP="00A165B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Acknowledgement/acceptance/approval of the disposition is to be indicated by the electronic “signature” feature in the DCC entry for this ECR, by one the following personnel: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Scientist</w:t>
            </w:r>
          </w:p>
          <w:p w:rsid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bCs/>
                <w:sz w:val="24"/>
              </w:rPr>
            </w:pPr>
            <w:r>
              <w:rPr>
                <w:bCs/>
                <w:sz w:val="24"/>
              </w:rPr>
              <w:t>Systems Engineer</w:t>
            </w:r>
          </w:p>
          <w:p w:rsidR="00955E29" w:rsidRPr="00955E29" w:rsidRDefault="00955E29" w:rsidP="00955E2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rPr>
                <w:sz w:val="24"/>
              </w:rPr>
            </w:pPr>
            <w:r>
              <w:rPr>
                <w:bCs/>
                <w:sz w:val="24"/>
              </w:rPr>
              <w:t>Deputy Systems Engineer</w:t>
            </w:r>
          </w:p>
          <w:p w:rsidR="009D3540" w:rsidRDefault="009D3540" w:rsidP="004C74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sz w:val="24"/>
              </w:rPr>
            </w:pPr>
          </w:p>
        </w:tc>
      </w:tr>
    </w:tbl>
    <w:p w:rsidR="00972D71" w:rsidRDefault="00972D71" w:rsidP="00C37F2D"/>
    <w:sectPr w:rsidR="00972D71" w:rsidSect="00A93C35">
      <w:headerReference w:type="default" r:id="rId9"/>
      <w:footerReference w:type="default" r:id="rId10"/>
      <w:pgSz w:w="12240" w:h="15840" w:code="1"/>
      <w:pgMar w:top="720" w:right="720" w:bottom="792" w:left="720" w:header="720" w:footer="576" w:gutter="0"/>
      <w:pgBorders w:display="not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74" w:rsidRDefault="00311674">
      <w:r>
        <w:separator/>
      </w:r>
    </w:p>
  </w:endnote>
  <w:endnote w:type="continuationSeparator" w:id="0">
    <w:p w:rsidR="00311674" w:rsidRDefault="003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CIT/MIT</w:t>
    </w:r>
    <w:r>
      <w:tab/>
      <w:t>LIGO Laboratory</w:t>
    </w:r>
    <w:r>
      <w:tab/>
      <w:t>F1200011-</w:t>
    </w:r>
    <w:proofErr w:type="gramStart"/>
    <w:r>
      <w:t>v3  Form</w:t>
    </w:r>
    <w:proofErr w:type="gramEnd"/>
  </w:p>
  <w:p w:rsidR="00E95510" w:rsidRDefault="00E95510" w:rsidP="00A93C3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59F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559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74" w:rsidRDefault="00311674">
      <w:r>
        <w:separator/>
      </w:r>
    </w:p>
  </w:footnote>
  <w:footnote w:type="continuationSeparator" w:id="0">
    <w:p w:rsidR="00311674" w:rsidRDefault="0031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10" w:rsidRDefault="00E95510">
    <w:pPr>
      <w:pStyle w:val="Header"/>
      <w:jc w:val="center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Advanced LIGO Engineering Change Request (ECR)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18F9"/>
    <w:multiLevelType w:val="hybridMultilevel"/>
    <w:tmpl w:val="9866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7623A"/>
    <w:multiLevelType w:val="hybridMultilevel"/>
    <w:tmpl w:val="4CE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0"/>
    <w:rsid w:val="00010AF7"/>
    <w:rsid w:val="0002419E"/>
    <w:rsid w:val="000258D1"/>
    <w:rsid w:val="0004514C"/>
    <w:rsid w:val="00080B8A"/>
    <w:rsid w:val="000B3C94"/>
    <w:rsid w:val="000C5D30"/>
    <w:rsid w:val="000D037E"/>
    <w:rsid w:val="000F28F5"/>
    <w:rsid w:val="000F72C7"/>
    <w:rsid w:val="0010552D"/>
    <w:rsid w:val="00113380"/>
    <w:rsid w:val="00137A9D"/>
    <w:rsid w:val="00141068"/>
    <w:rsid w:val="0016699B"/>
    <w:rsid w:val="00167341"/>
    <w:rsid w:val="001A29EC"/>
    <w:rsid w:val="001B53CE"/>
    <w:rsid w:val="001C7856"/>
    <w:rsid w:val="001E07EE"/>
    <w:rsid w:val="001F6124"/>
    <w:rsid w:val="0020792C"/>
    <w:rsid w:val="002272EC"/>
    <w:rsid w:val="00273A2E"/>
    <w:rsid w:val="002D78D1"/>
    <w:rsid w:val="002E6464"/>
    <w:rsid w:val="0030465C"/>
    <w:rsid w:val="00311009"/>
    <w:rsid w:val="00311674"/>
    <w:rsid w:val="00321067"/>
    <w:rsid w:val="003648F8"/>
    <w:rsid w:val="003656D0"/>
    <w:rsid w:val="00392565"/>
    <w:rsid w:val="003A51D0"/>
    <w:rsid w:val="003F0BDF"/>
    <w:rsid w:val="00401DDF"/>
    <w:rsid w:val="004165FE"/>
    <w:rsid w:val="004470AF"/>
    <w:rsid w:val="00453C97"/>
    <w:rsid w:val="0047123C"/>
    <w:rsid w:val="00472C7F"/>
    <w:rsid w:val="00476D34"/>
    <w:rsid w:val="004914C5"/>
    <w:rsid w:val="00495FD6"/>
    <w:rsid w:val="004A58A7"/>
    <w:rsid w:val="004B08CC"/>
    <w:rsid w:val="004B0FC3"/>
    <w:rsid w:val="004C0BD5"/>
    <w:rsid w:val="004C17F0"/>
    <w:rsid w:val="004C74C3"/>
    <w:rsid w:val="004D4EB2"/>
    <w:rsid w:val="004E060A"/>
    <w:rsid w:val="0051372F"/>
    <w:rsid w:val="0054503B"/>
    <w:rsid w:val="00550D0E"/>
    <w:rsid w:val="005525BA"/>
    <w:rsid w:val="00572CDF"/>
    <w:rsid w:val="005B6BEB"/>
    <w:rsid w:val="005C4F39"/>
    <w:rsid w:val="005D269B"/>
    <w:rsid w:val="005E5ECA"/>
    <w:rsid w:val="00612485"/>
    <w:rsid w:val="006237FE"/>
    <w:rsid w:val="006529F8"/>
    <w:rsid w:val="0066192A"/>
    <w:rsid w:val="006B3D49"/>
    <w:rsid w:val="006B53B5"/>
    <w:rsid w:val="006F0D7C"/>
    <w:rsid w:val="00701F34"/>
    <w:rsid w:val="00712CDA"/>
    <w:rsid w:val="00742B0A"/>
    <w:rsid w:val="00745823"/>
    <w:rsid w:val="00754742"/>
    <w:rsid w:val="00757AB2"/>
    <w:rsid w:val="00770173"/>
    <w:rsid w:val="007808F0"/>
    <w:rsid w:val="007B1CC3"/>
    <w:rsid w:val="007C0FFF"/>
    <w:rsid w:val="008140C8"/>
    <w:rsid w:val="00837E15"/>
    <w:rsid w:val="00860F13"/>
    <w:rsid w:val="00871F74"/>
    <w:rsid w:val="00895A1A"/>
    <w:rsid w:val="008A1BB7"/>
    <w:rsid w:val="008A4556"/>
    <w:rsid w:val="008C1FD7"/>
    <w:rsid w:val="008E3244"/>
    <w:rsid w:val="0092199D"/>
    <w:rsid w:val="009559F7"/>
    <w:rsid w:val="00955E29"/>
    <w:rsid w:val="00956B6B"/>
    <w:rsid w:val="00972D71"/>
    <w:rsid w:val="00976FD9"/>
    <w:rsid w:val="009B1D80"/>
    <w:rsid w:val="009B3AE7"/>
    <w:rsid w:val="009B4738"/>
    <w:rsid w:val="009D1015"/>
    <w:rsid w:val="009D3540"/>
    <w:rsid w:val="00A07772"/>
    <w:rsid w:val="00A165BD"/>
    <w:rsid w:val="00A4286A"/>
    <w:rsid w:val="00A74DDA"/>
    <w:rsid w:val="00A93C35"/>
    <w:rsid w:val="00AE3125"/>
    <w:rsid w:val="00AE5539"/>
    <w:rsid w:val="00B002A3"/>
    <w:rsid w:val="00B1415E"/>
    <w:rsid w:val="00B70005"/>
    <w:rsid w:val="00B86428"/>
    <w:rsid w:val="00B97D2A"/>
    <w:rsid w:val="00BA1BBC"/>
    <w:rsid w:val="00BA1C38"/>
    <w:rsid w:val="00BA770F"/>
    <w:rsid w:val="00BA7CF7"/>
    <w:rsid w:val="00BC36DD"/>
    <w:rsid w:val="00BC6845"/>
    <w:rsid w:val="00BE7D54"/>
    <w:rsid w:val="00C018D9"/>
    <w:rsid w:val="00C33660"/>
    <w:rsid w:val="00C37F2D"/>
    <w:rsid w:val="00C97C86"/>
    <w:rsid w:val="00CA6A85"/>
    <w:rsid w:val="00CC3C02"/>
    <w:rsid w:val="00CD154B"/>
    <w:rsid w:val="00CE0764"/>
    <w:rsid w:val="00D20FE1"/>
    <w:rsid w:val="00D35714"/>
    <w:rsid w:val="00D57DA7"/>
    <w:rsid w:val="00D67807"/>
    <w:rsid w:val="00D8405A"/>
    <w:rsid w:val="00D8796D"/>
    <w:rsid w:val="00D9233A"/>
    <w:rsid w:val="00D92ED9"/>
    <w:rsid w:val="00DA0E09"/>
    <w:rsid w:val="00DB64DF"/>
    <w:rsid w:val="00DC210E"/>
    <w:rsid w:val="00DC2B45"/>
    <w:rsid w:val="00DD6817"/>
    <w:rsid w:val="00DE3003"/>
    <w:rsid w:val="00E00F68"/>
    <w:rsid w:val="00E0690D"/>
    <w:rsid w:val="00E22F0E"/>
    <w:rsid w:val="00E2420A"/>
    <w:rsid w:val="00E26299"/>
    <w:rsid w:val="00E52A46"/>
    <w:rsid w:val="00E56C04"/>
    <w:rsid w:val="00E654A8"/>
    <w:rsid w:val="00E704E9"/>
    <w:rsid w:val="00E75262"/>
    <w:rsid w:val="00E83A54"/>
    <w:rsid w:val="00E90E9E"/>
    <w:rsid w:val="00E95510"/>
    <w:rsid w:val="00EA18A1"/>
    <w:rsid w:val="00EA6727"/>
    <w:rsid w:val="00EB40E1"/>
    <w:rsid w:val="00EB6C35"/>
    <w:rsid w:val="00ED2910"/>
    <w:rsid w:val="00ED7523"/>
    <w:rsid w:val="00EE11FB"/>
    <w:rsid w:val="00EF4265"/>
    <w:rsid w:val="00F82CFE"/>
    <w:rsid w:val="00F96F2B"/>
    <w:rsid w:val="00FA5321"/>
    <w:rsid w:val="00FD2030"/>
    <w:rsid w:val="00FD6C59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6DA3"/>
    <w:rPr>
      <w:color w:val="0000FF"/>
      <w:u w:val="single"/>
    </w:rPr>
  </w:style>
  <w:style w:type="character" w:styleId="FollowedHyperlink">
    <w:name w:val="FollowedHyperlink"/>
    <w:basedOn w:val="DefaultParagraphFont"/>
    <w:rsid w:val="00DA0E09"/>
    <w:rPr>
      <w:color w:val="800080"/>
      <w:u w:val="single"/>
    </w:rPr>
  </w:style>
  <w:style w:type="table" w:styleId="TableGrid">
    <w:name w:val="Table Grid"/>
    <w:basedOn w:val="TableNormal"/>
    <w:rsid w:val="00D2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3C35"/>
  </w:style>
  <w:style w:type="paragraph" w:styleId="BalloonText">
    <w:name w:val="Balloon Text"/>
    <w:basedOn w:val="Normal"/>
    <w:semiHidden/>
    <w:rsid w:val="001E0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My%20Documents\AdL%20PM%20Docs\Budget\MR-CCB\CR%20Form\AdL_CCR_Form_1105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AdL_CCR_Form_110507.dot</Template>
  <TotalTime>17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No</vt:lpstr>
    </vt:vector>
  </TitlesOfParts>
  <Company>Calif Institute of Technology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No</dc:title>
  <dc:creator>Rich Abbott</dc:creator>
  <cp:lastModifiedBy>Rich Abbott</cp:lastModifiedBy>
  <cp:revision>3</cp:revision>
  <cp:lastPrinted>2014-08-26T17:46:00Z</cp:lastPrinted>
  <dcterms:created xsi:type="dcterms:W3CDTF">2015-03-19T20:10:00Z</dcterms:created>
  <dcterms:modified xsi:type="dcterms:W3CDTF">2015-03-19T20:23:00Z</dcterms:modified>
</cp:coreProperties>
</file>