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995CE" w14:textId="334D4C6C"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(aLIGO) installation.</w:t>
      </w:r>
      <w:r w:rsidR="002133C4">
        <w:t xml:space="preserve"> See document </w:t>
      </w:r>
      <w:hyperlink r:id="rId9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aLIGO acceptance process.</w:t>
      </w:r>
      <w:r w:rsidR="001170CC">
        <w:t xml:space="preserve"> Acceptance by Systems Engineering is to be indicated in the metadata for this document in the LIGO Document Control Center (DCC). </w:t>
      </w:r>
    </w:p>
    <w:p w14:paraId="381503A3" w14:textId="77777777" w:rsidR="00695E34" w:rsidRDefault="003B5D98" w:rsidP="00A304F5">
      <w:pPr>
        <w:pStyle w:val="Heading1"/>
        <w:spacing w:before="120"/>
      </w:pPr>
      <w:r>
        <w:t>Installation Instance/Subset Definition</w:t>
      </w:r>
    </w:p>
    <w:p w14:paraId="19394B2D" w14:textId="77777777" w:rsidR="003B5D98" w:rsidRPr="003B0F38" w:rsidRDefault="00834A15" w:rsidP="003B5D98">
      <w:pPr>
        <w:pStyle w:val="BodyText"/>
        <w:rPr>
          <w:i/>
          <w:sz w:val="20"/>
        </w:rPr>
      </w:pPr>
      <w:r w:rsidRPr="003B0F38">
        <w:rPr>
          <w:i/>
          <w:sz w:val="20"/>
          <w:u w:val="single"/>
        </w:rPr>
        <w:t>Insert</w:t>
      </w:r>
      <w:r w:rsidR="003B5D98" w:rsidRPr="003B0F38">
        <w:rPr>
          <w:i/>
          <w:sz w:val="20"/>
          <w:u w:val="single"/>
        </w:rPr>
        <w:t xml:space="preserve"> a brief description</w:t>
      </w:r>
      <w:r w:rsidR="003B5D98" w:rsidRPr="003B0F38">
        <w:rPr>
          <w:i/>
          <w:sz w:val="20"/>
        </w:rPr>
        <w:t xml:space="preserve"> of the subset of the aLIGO </w:t>
      </w:r>
      <w:proofErr w:type="gramStart"/>
      <w:r w:rsidR="003B5D98" w:rsidRPr="003B0F38">
        <w:rPr>
          <w:i/>
          <w:sz w:val="20"/>
        </w:rPr>
        <w:t>equipment which</w:t>
      </w:r>
      <w:proofErr w:type="gramEnd"/>
      <w:r w:rsidR="003B5D98" w:rsidRPr="003B0F38">
        <w:rPr>
          <w:i/>
          <w:sz w:val="20"/>
        </w:rPr>
        <w:t xml:space="preserve"> is covered under this installation acceptance document. Complete the entries in the following table. If elements of the table are not applicable, enter “not applicable”.</w:t>
      </w:r>
    </w:p>
    <w:p w14:paraId="5604B911" w14:textId="787F044D" w:rsidR="00380849" w:rsidRPr="00380849" w:rsidRDefault="00380849" w:rsidP="003B5D98">
      <w:pPr>
        <w:pStyle w:val="BodyText"/>
      </w:pPr>
      <w:r>
        <w:t xml:space="preserve">This installation covers the </w:t>
      </w:r>
      <w:r w:rsidR="0038261E">
        <w:t>HAM chamber W</w:t>
      </w:r>
      <w:r w:rsidR="005B1894">
        <w:t>HAM2</w:t>
      </w:r>
      <w:r>
        <w:t xml:space="preserve"> and all of the equipment within and attached plus associated electronics racks.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20"/>
      </w:tblGrid>
      <w:tr w:rsidR="007946CF" w14:paraId="14320EC8" w14:textId="77777777" w:rsidTr="006965F2">
        <w:tc>
          <w:tcPr>
            <w:tcW w:w="3960" w:type="dxa"/>
            <w:shd w:val="clear" w:color="auto" w:fill="auto"/>
          </w:tcPr>
          <w:p w14:paraId="4605B159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L1 or H1</w:t>
            </w:r>
            <w:r w:rsidRPr="003B0F38">
              <w:rPr>
                <w:sz w:val="20"/>
              </w:rPr>
              <w:t>]</w:t>
            </w:r>
            <w:r>
              <w:t>:</w:t>
            </w:r>
          </w:p>
        </w:tc>
        <w:tc>
          <w:tcPr>
            <w:tcW w:w="5220" w:type="dxa"/>
            <w:shd w:val="clear" w:color="auto" w:fill="auto"/>
          </w:tcPr>
          <w:p w14:paraId="63717F6B" w14:textId="656F2E49" w:rsidR="003B5D98" w:rsidRPr="00664863" w:rsidRDefault="00750DFF" w:rsidP="003B5D98">
            <w:pPr>
              <w:pStyle w:val="BodyText"/>
              <w:rPr>
                <w:b/>
              </w:rPr>
            </w:pPr>
            <w:r>
              <w:rPr>
                <w:b/>
              </w:rPr>
              <w:t>H</w:t>
            </w:r>
            <w:r w:rsidR="00664863">
              <w:rPr>
                <w:b/>
              </w:rPr>
              <w:t>1</w:t>
            </w:r>
          </w:p>
        </w:tc>
      </w:tr>
      <w:tr w:rsidR="007946CF" w14:paraId="1BB170B1" w14:textId="77777777" w:rsidTr="006965F2">
        <w:tc>
          <w:tcPr>
            <w:tcW w:w="3960" w:type="dxa"/>
            <w:shd w:val="clear" w:color="auto" w:fill="auto"/>
          </w:tcPr>
          <w:p w14:paraId="5F6DB924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 xml:space="preserve">(s): </w:t>
            </w:r>
            <w:r w:rsidRPr="003B0F38">
              <w:rPr>
                <w:sz w:val="20"/>
              </w:rPr>
              <w:t>[</w:t>
            </w:r>
            <w:r w:rsidRPr="003B0F38">
              <w:rPr>
                <w:i/>
                <w:sz w:val="20"/>
              </w:rPr>
              <w:t>e.g. corner/LVEA</w:t>
            </w:r>
            <w:r w:rsidRPr="003B0F38">
              <w:rPr>
                <w:sz w:val="20"/>
              </w:rPr>
              <w:t>]</w:t>
            </w:r>
          </w:p>
        </w:tc>
        <w:tc>
          <w:tcPr>
            <w:tcW w:w="5220" w:type="dxa"/>
            <w:shd w:val="clear" w:color="auto" w:fill="auto"/>
          </w:tcPr>
          <w:p w14:paraId="0F64738C" w14:textId="77777777" w:rsidR="003B5D98" w:rsidRPr="00664863" w:rsidRDefault="00664863" w:rsidP="003B5D98">
            <w:pPr>
              <w:pStyle w:val="BodyText"/>
              <w:rPr>
                <w:b/>
              </w:rPr>
            </w:pPr>
            <w:r w:rsidRPr="00664863">
              <w:rPr>
                <w:b/>
              </w:rPr>
              <w:t>LVEA</w:t>
            </w:r>
          </w:p>
        </w:tc>
      </w:tr>
      <w:tr w:rsidR="007946CF" w14:paraId="75B649B5" w14:textId="77777777" w:rsidTr="006965F2">
        <w:tc>
          <w:tcPr>
            <w:tcW w:w="3960" w:type="dxa"/>
            <w:shd w:val="clear" w:color="auto" w:fill="auto"/>
          </w:tcPr>
          <w:p w14:paraId="013CFDF0" w14:textId="77777777"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5220" w:type="dxa"/>
            <w:shd w:val="clear" w:color="auto" w:fill="auto"/>
          </w:tcPr>
          <w:p w14:paraId="36B47CE3" w14:textId="0A012CCC" w:rsidR="003B5D98" w:rsidRDefault="00750DFF" w:rsidP="005B1894">
            <w:pPr>
              <w:pStyle w:val="BodyText"/>
              <w:rPr>
                <w:b/>
              </w:rPr>
            </w:pPr>
            <w:r>
              <w:rPr>
                <w:b/>
              </w:rPr>
              <w:t>W</w:t>
            </w:r>
            <w:r w:rsidR="005B1894">
              <w:rPr>
                <w:b/>
              </w:rPr>
              <w:t>HAM2</w:t>
            </w:r>
          </w:p>
          <w:p w14:paraId="4F323909" w14:textId="4A239528" w:rsidR="00CB79F3" w:rsidRDefault="00CB79F3" w:rsidP="00D36264">
            <w:pPr>
              <w:pStyle w:val="BodyText"/>
              <w:spacing w:after="0"/>
            </w:pPr>
            <w:r w:rsidRPr="00CB79F3">
              <w:t xml:space="preserve">Top </w:t>
            </w:r>
            <w:r>
              <w:t xml:space="preserve">Level Chamber Assembly drawing </w:t>
            </w:r>
            <w:hyperlink r:id="rId10" w:history="1">
              <w:r w:rsidR="00750DFF" w:rsidRPr="00750DFF">
                <w:rPr>
                  <w:rStyle w:val="Hyperlink"/>
                  <w:bdr w:val="none" w:sz="0" w:space="0" w:color="auto"/>
                </w:rPr>
                <w:t>D0901083</w:t>
              </w:r>
            </w:hyperlink>
            <w:r w:rsidR="00750DFF">
              <w:t xml:space="preserve"> </w:t>
            </w:r>
            <w:r>
              <w:t>includes the following major assemblies:</w:t>
            </w:r>
          </w:p>
          <w:p w14:paraId="6C945357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>HEPI</w:t>
            </w:r>
          </w:p>
          <w:p w14:paraId="114E13F7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>HAM ISI</w:t>
            </w:r>
          </w:p>
          <w:p w14:paraId="7B6098CF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>One HLTS: PR3</w:t>
            </w:r>
          </w:p>
          <w:p w14:paraId="43D3323D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>Three HSTS: MC1, MC3, PRM</w:t>
            </w:r>
          </w:p>
          <w:p w14:paraId="183B1D83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>Four HAUX: SM1, SM2, PMMT1, PMMT2</w:t>
            </w:r>
          </w:p>
          <w:p w14:paraId="2EE7EBC7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 xml:space="preserve">Faraday Isolator </w:t>
            </w:r>
            <w:proofErr w:type="spellStart"/>
            <w:r>
              <w:t>Assy</w:t>
            </w:r>
            <w:proofErr w:type="spellEnd"/>
          </w:p>
          <w:p w14:paraId="385422EF" w14:textId="64CAEA51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 xml:space="preserve">Three IO Periscope </w:t>
            </w:r>
            <w:proofErr w:type="spellStart"/>
            <w:r>
              <w:t>Assy</w:t>
            </w:r>
            <w:proofErr w:type="spellEnd"/>
            <w:r>
              <w:t xml:space="preserve"> (2 types)</w:t>
            </w:r>
          </w:p>
          <w:p w14:paraId="38D96D42" w14:textId="77777777" w:rsid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 xml:space="preserve">PSL Photodiode </w:t>
            </w:r>
            <w:proofErr w:type="spellStart"/>
            <w:r>
              <w:t>Assy</w:t>
            </w:r>
            <w:proofErr w:type="spellEnd"/>
          </w:p>
          <w:p w14:paraId="1BE6862E" w14:textId="15179829" w:rsidR="00CB79F3" w:rsidRPr="00CB79F3" w:rsidRDefault="00CB79F3" w:rsidP="00527EA4">
            <w:pPr>
              <w:pStyle w:val="BodyText"/>
              <w:numPr>
                <w:ilvl w:val="0"/>
                <w:numId w:val="40"/>
              </w:numPr>
              <w:spacing w:after="0"/>
            </w:pPr>
            <w:r>
              <w:t>Plus fixed mirror assemblies, baffles and balance masses.</w:t>
            </w:r>
          </w:p>
        </w:tc>
      </w:tr>
      <w:tr w:rsidR="003B5D98" w14:paraId="5D61A22A" w14:textId="77777777" w:rsidTr="006965F2">
        <w:tc>
          <w:tcPr>
            <w:tcW w:w="3960" w:type="dxa"/>
            <w:shd w:val="clear" w:color="auto" w:fill="auto"/>
          </w:tcPr>
          <w:p w14:paraId="6D369688" w14:textId="341B5EC0"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5220" w:type="dxa"/>
            <w:shd w:val="clear" w:color="auto" w:fill="auto"/>
          </w:tcPr>
          <w:p w14:paraId="3DD49B58" w14:textId="0A3529F2" w:rsidR="008F650C" w:rsidRDefault="000834E8" w:rsidP="00EA6148">
            <w:pPr>
              <w:pStyle w:val="BodyText"/>
              <w:spacing w:after="0"/>
            </w:pPr>
            <w:hyperlink r:id="rId11" w:history="1">
              <w:r w:rsidR="008F650C" w:rsidRPr="008F650C">
                <w:rPr>
                  <w:rStyle w:val="Hyperlink"/>
                  <w:bdr w:val="none" w:sz="0" w:space="0" w:color="auto"/>
                </w:rPr>
                <w:t>D1100909</w:t>
              </w:r>
            </w:hyperlink>
            <w:r w:rsidR="008F650C">
              <w:t>, Input Optics Electronics Layout</w:t>
            </w:r>
          </w:p>
          <w:p w14:paraId="4D8DDC65" w14:textId="24C9E6F3" w:rsidR="008F650C" w:rsidRDefault="000834E8" w:rsidP="00EA6148">
            <w:pPr>
              <w:pStyle w:val="BodyText"/>
              <w:spacing w:after="0"/>
            </w:pPr>
            <w:hyperlink r:id="rId12" w:tooltip="https://dcc.ligo.org/D1200666" w:history="1">
              <w:r w:rsidR="00E64AB2" w:rsidRPr="00E64AB2">
                <w:rPr>
                  <w:rStyle w:val="Hyperlink"/>
                  <w:bdr w:val="none" w:sz="0" w:space="0" w:color="auto"/>
                </w:rPr>
                <w:t>D1200666</w:t>
              </w:r>
            </w:hyperlink>
            <w:r w:rsidR="008F650C">
              <w:t xml:space="preserve">, Vertex ISC Electronics </w:t>
            </w:r>
            <w:r w:rsidR="00E64AB2">
              <w:t xml:space="preserve">Cable </w:t>
            </w:r>
            <w:r w:rsidR="008F650C">
              <w:t>Layout</w:t>
            </w:r>
          </w:p>
          <w:p w14:paraId="3569DAD2" w14:textId="77777777" w:rsidR="001D65E4" w:rsidRDefault="001D65E4" w:rsidP="008F650C">
            <w:pPr>
              <w:pStyle w:val="BodyText"/>
              <w:spacing w:after="0"/>
            </w:pPr>
          </w:p>
          <w:p w14:paraId="6239C5AE" w14:textId="6F0825BD" w:rsidR="007C5469" w:rsidRDefault="007C5469" w:rsidP="001D65E4">
            <w:pPr>
              <w:pStyle w:val="BodyText"/>
              <w:spacing w:after="0"/>
            </w:pPr>
            <w:r w:rsidRPr="00EA6148">
              <w:t>Note that the Capacitive Position Sensor readout boxes which sit on the cable trays do not have an official designation</w:t>
            </w:r>
          </w:p>
        </w:tc>
      </w:tr>
      <w:tr w:rsidR="003B5D98" w14:paraId="09F4DB97" w14:textId="77777777" w:rsidTr="006965F2">
        <w:tc>
          <w:tcPr>
            <w:tcW w:w="3960" w:type="dxa"/>
            <w:shd w:val="clear" w:color="auto" w:fill="auto"/>
          </w:tcPr>
          <w:p w14:paraId="05970C10" w14:textId="7177392B"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</w:t>
            </w:r>
            <w:r w:rsidR="00AD4A31">
              <w:t xml:space="preserve">, and </w:t>
            </w:r>
            <w:r w:rsidR="00AD4A31" w:rsidRPr="00B92417">
              <w:rPr>
                <w:b/>
              </w:rPr>
              <w:t>other equipment/assemblies related to this installation</w:t>
            </w:r>
            <w:r>
              <w:t>:</w:t>
            </w:r>
          </w:p>
        </w:tc>
        <w:tc>
          <w:tcPr>
            <w:tcW w:w="5220" w:type="dxa"/>
            <w:shd w:val="clear" w:color="auto" w:fill="auto"/>
          </w:tcPr>
          <w:p w14:paraId="6E9C4D91" w14:textId="25CB72E1" w:rsidR="00A972BE" w:rsidRDefault="002A2F6C" w:rsidP="00FB2788">
            <w:pPr>
              <w:pStyle w:val="BodyText"/>
              <w:spacing w:after="0"/>
            </w:pPr>
            <w:r>
              <w:t>Two IO Tables: IOT2L and IOT2R</w:t>
            </w:r>
          </w:p>
          <w:p w14:paraId="3F997B56" w14:textId="55F5C881" w:rsidR="00FB2788" w:rsidRDefault="00AD4A31" w:rsidP="00FB2788">
            <w:pPr>
              <w:pStyle w:val="BodyText"/>
              <w:spacing w:after="0"/>
            </w:pPr>
            <w:r w:rsidRPr="00AD4A31">
              <w:t>Ground Seismometer</w:t>
            </w:r>
            <w:r w:rsidR="00173552">
              <w:t xml:space="preserve"> SEI-GND-STS-A</w:t>
            </w:r>
          </w:p>
          <w:p w14:paraId="0E46DE1D" w14:textId="77777777" w:rsidR="007D0E7B" w:rsidRDefault="005B1894" w:rsidP="00CE2C06">
            <w:pPr>
              <w:pStyle w:val="BodyText"/>
              <w:spacing w:after="0"/>
            </w:pPr>
            <w:r>
              <w:t xml:space="preserve">Mode Cleaner </w:t>
            </w:r>
            <w:r w:rsidR="00173552">
              <w:t xml:space="preserve">Tube </w:t>
            </w:r>
            <w:r w:rsidR="00AD4A31" w:rsidRPr="00AD4A31">
              <w:t>B</w:t>
            </w:r>
            <w:r w:rsidR="00BA001E" w:rsidRPr="00AD4A31">
              <w:t>affle</w:t>
            </w:r>
            <w:r w:rsidR="00173552">
              <w:t xml:space="preserve"> </w:t>
            </w:r>
            <w:proofErr w:type="spellStart"/>
            <w:r w:rsidR="00173552">
              <w:t>Assys</w:t>
            </w:r>
            <w:proofErr w:type="spellEnd"/>
            <w:r w:rsidR="002A5382">
              <w:t xml:space="preserve"> for the IMC</w:t>
            </w:r>
            <w:r w:rsidR="00AD4A31" w:rsidRPr="00AD4A31">
              <w:t xml:space="preserve"> </w:t>
            </w:r>
          </w:p>
          <w:p w14:paraId="0EB67D62" w14:textId="103F1D88" w:rsidR="00894BD0" w:rsidRDefault="005B1894" w:rsidP="00894BD0">
            <w:pPr>
              <w:pStyle w:val="BodyText"/>
              <w:spacing w:after="0"/>
            </w:pPr>
            <w:r>
              <w:t>Optical Lever</w:t>
            </w:r>
            <w:r w:rsidR="002A5382">
              <w:t>s for PR3 &amp; HAM2</w:t>
            </w:r>
            <w:r w:rsidR="00B86264">
              <w:t xml:space="preserve"> table</w:t>
            </w:r>
          </w:p>
        </w:tc>
      </w:tr>
    </w:tbl>
    <w:p w14:paraId="1198F22C" w14:textId="0CD4124A" w:rsidR="003B5D98" w:rsidRDefault="00125237" w:rsidP="00125237">
      <w:pPr>
        <w:pStyle w:val="Heading1"/>
      </w:pPr>
      <w:r>
        <w:lastRenderedPageBreak/>
        <w:t>Procedure</w:t>
      </w:r>
      <w:r w:rsidR="00D3113E">
        <w:t>s</w:t>
      </w:r>
    </w:p>
    <w:p w14:paraId="338F2BF2" w14:textId="77777777"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D3113E" w14:paraId="2F23AD28" w14:textId="77777777" w:rsidTr="00130874">
        <w:tc>
          <w:tcPr>
            <w:tcW w:w="3870" w:type="dxa"/>
            <w:shd w:val="clear" w:color="auto" w:fill="auto"/>
          </w:tcPr>
          <w:p w14:paraId="1695B1F7" w14:textId="77777777"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130874">
              <w:rPr>
                <w:i/>
                <w:sz w:val="18"/>
              </w:rPr>
              <w:t xml:space="preserve">[enter linked </w:t>
            </w:r>
            <w:r w:rsidR="00971D92" w:rsidRPr="00130874">
              <w:rPr>
                <w:i/>
                <w:sz w:val="18"/>
              </w:rPr>
              <w:t>DCC document 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</w:t>
            </w:r>
            <w:r w:rsidR="00A304F5" w:rsidRPr="00130874">
              <w:rPr>
                <w:i/>
                <w:sz w:val="18"/>
              </w:rPr>
              <w:t xml:space="preserve">found under </w:t>
            </w:r>
            <w:hyperlink r:id="rId13" w:history="1">
              <w:r w:rsidR="00A304F5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E1200023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453924DD" w14:textId="556A1043" w:rsidR="00D3113E" w:rsidRDefault="000834E8" w:rsidP="003B5D98">
            <w:pPr>
              <w:pStyle w:val="BodyText"/>
            </w:pPr>
            <w:hyperlink r:id="rId14" w:history="1">
              <w:r w:rsidR="00EC708B" w:rsidRPr="00EC708B">
                <w:rPr>
                  <w:rStyle w:val="Hyperlink"/>
                  <w:bdr w:val="none" w:sz="0" w:space="0" w:color="auto"/>
                </w:rPr>
                <w:t>E1200566</w:t>
              </w:r>
            </w:hyperlink>
            <w:r w:rsidR="002E5F10">
              <w:t xml:space="preserve"> </w:t>
            </w:r>
            <w:r w:rsidR="00380849">
              <w:t>was the initial procedure</w:t>
            </w:r>
            <w:r w:rsidR="002A5382">
              <w:t xml:space="preserve"> for the </w:t>
            </w:r>
            <w:r w:rsidR="00EC708B">
              <w:t>W</w:t>
            </w:r>
            <w:r w:rsidR="002A5382">
              <w:t>HAM2 chamber</w:t>
            </w:r>
            <w:r w:rsidR="00A972BE">
              <w:t>. This procedure lists the major sub-assemblies.</w:t>
            </w:r>
          </w:p>
          <w:p w14:paraId="4041F28E" w14:textId="77777777" w:rsidR="002A5382" w:rsidRDefault="000834E8" w:rsidP="003B5D98">
            <w:pPr>
              <w:pStyle w:val="BodyText"/>
            </w:pPr>
            <w:hyperlink r:id="rId15" w:history="1">
              <w:r w:rsidR="002A5382" w:rsidRPr="002A5382">
                <w:rPr>
                  <w:rStyle w:val="Hyperlink"/>
                  <w:bdr w:val="none" w:sz="0" w:space="0" w:color="auto"/>
                </w:rPr>
                <w:t>E1100718</w:t>
              </w:r>
            </w:hyperlink>
            <w:r w:rsidR="002A5382">
              <w:t xml:space="preserve"> was the procedure used to install the MC Tube Baffles</w:t>
            </w:r>
          </w:p>
          <w:p w14:paraId="07D91C69" w14:textId="38EC4403" w:rsidR="002A5382" w:rsidRDefault="000834E8" w:rsidP="008E1B62">
            <w:pPr>
              <w:pStyle w:val="BodyText"/>
            </w:pPr>
            <w:hyperlink r:id="rId16" w:history="1">
              <w:r w:rsidR="002A5382" w:rsidRPr="002A5382">
                <w:rPr>
                  <w:rStyle w:val="Hyperlink"/>
                  <w:bdr w:val="none" w:sz="0" w:space="0" w:color="auto"/>
                </w:rPr>
                <w:t>E1200063</w:t>
              </w:r>
            </w:hyperlink>
            <w:r w:rsidR="002A5382">
              <w:t xml:space="preserve">, </w:t>
            </w:r>
            <w:r w:rsidR="008E1B62">
              <w:t xml:space="preserve">was the procedure used to install the </w:t>
            </w:r>
            <w:r w:rsidR="002A5382" w:rsidRPr="002A5382">
              <w:t>Optical Lever</w:t>
            </w:r>
            <w:r w:rsidR="008E1B62">
              <w:t>s</w:t>
            </w:r>
          </w:p>
        </w:tc>
      </w:tr>
      <w:tr w:rsidR="00D3113E" w14:paraId="43510EEA" w14:textId="77777777" w:rsidTr="00130874">
        <w:tc>
          <w:tcPr>
            <w:tcW w:w="3870" w:type="dxa"/>
            <w:shd w:val="clear" w:color="auto" w:fill="auto"/>
          </w:tcPr>
          <w:p w14:paraId="06B6962D" w14:textId="77777777" w:rsidR="00D3113E" w:rsidRPr="003B0F38" w:rsidRDefault="00D3113E" w:rsidP="007946CF">
            <w:pPr>
              <w:pStyle w:val="BodyText"/>
              <w:spacing w:after="0"/>
              <w:rPr>
                <w:sz w:val="20"/>
              </w:rPr>
            </w:pPr>
            <w:r w:rsidRPr="007946CF">
              <w:rPr>
                <w:b/>
              </w:rPr>
              <w:t>As-Built/Installed Procedure</w:t>
            </w:r>
            <w:r>
              <w:t xml:space="preserve">(s), </w:t>
            </w:r>
            <w:r w:rsidRPr="003B0F38">
              <w:rPr>
                <w:sz w:val="20"/>
              </w:rPr>
              <w:t>either:</w:t>
            </w:r>
          </w:p>
          <w:p w14:paraId="25ABEA21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revised or red-lined baseline install procedure, and/or</w:t>
            </w:r>
          </w:p>
          <w:p w14:paraId="4F41CD27" w14:textId="77777777" w:rsidR="00D3113E" w:rsidRPr="00130874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  <w:rPr>
                <w:sz w:val="18"/>
              </w:rPr>
            </w:pPr>
            <w:r w:rsidRPr="00130874">
              <w:rPr>
                <w:sz w:val="18"/>
              </w:rPr>
              <w:t xml:space="preserve">Enter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DCC number for separate document with installation notes on deviations, changes in procedure, changes in tooling, etc., and/or</w:t>
            </w:r>
          </w:p>
          <w:p w14:paraId="2A6830DA" w14:textId="77777777"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 w:rsidRPr="00130874">
              <w:rPr>
                <w:sz w:val="18"/>
              </w:rPr>
              <w:t xml:space="preserve">Enter a list of </w:t>
            </w:r>
            <w:r w:rsidR="003F5627" w:rsidRPr="00130874">
              <w:rPr>
                <w:sz w:val="18"/>
              </w:rPr>
              <w:t xml:space="preserve">hyperlinked </w:t>
            </w:r>
            <w:r w:rsidRPr="00130874">
              <w:rPr>
                <w:sz w:val="18"/>
              </w:rPr>
              <w:t>electronic log entries detailing the experience in applying the baseline installation procedure</w:t>
            </w:r>
            <w:r w:rsidRPr="00130874">
              <w:rPr>
                <w:sz w:val="22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BAD6838" w14:textId="0D3E0220" w:rsidR="00C95E72" w:rsidRDefault="0093195A" w:rsidP="007C5469">
            <w:pPr>
              <w:pStyle w:val="BodyText"/>
            </w:pPr>
            <w:r>
              <w:t xml:space="preserve">Redlines on </w:t>
            </w:r>
            <w:hyperlink r:id="rId17" w:history="1">
              <w:r w:rsidRPr="0093195A">
                <w:rPr>
                  <w:rStyle w:val="Hyperlink"/>
                  <w:bdr w:val="none" w:sz="0" w:space="0" w:color="auto"/>
                </w:rPr>
                <w:t>E1200566</w:t>
              </w:r>
            </w:hyperlink>
            <w:r>
              <w:t xml:space="preserve"> </w:t>
            </w:r>
            <w:r w:rsidR="006604AC">
              <w:t xml:space="preserve">(i.e. top-level WHAM2 installation procedure) </w:t>
            </w:r>
            <w:r>
              <w:t>from Kate G are included under</w:t>
            </w:r>
            <w:r w:rsidR="006604AC">
              <w:t xml:space="preserve"> “other files” on that </w:t>
            </w:r>
            <w:proofErr w:type="spellStart"/>
            <w:r w:rsidR="006604AC">
              <w:t>filecard</w:t>
            </w:r>
            <w:proofErr w:type="spellEnd"/>
            <w:r w:rsidR="006604AC">
              <w:t>.</w:t>
            </w:r>
          </w:p>
          <w:p w14:paraId="09B5F4A7" w14:textId="372F6B91" w:rsidR="007B0B4F" w:rsidRPr="0093195A" w:rsidRDefault="00BA5569" w:rsidP="007C5469">
            <w:pPr>
              <w:pStyle w:val="BodyText"/>
              <w:rPr>
                <w:color w:val="FF0000"/>
              </w:rPr>
            </w:pPr>
            <w:r w:rsidRPr="0047157C">
              <w:t xml:space="preserve">The </w:t>
            </w:r>
            <w:r w:rsidR="0047157C" w:rsidRPr="0047157C">
              <w:t>W</w:t>
            </w:r>
            <w:r w:rsidRPr="0047157C">
              <w:t xml:space="preserve">HAM2 </w:t>
            </w:r>
            <w:r w:rsidR="007B0B4F" w:rsidRPr="0047157C">
              <w:t xml:space="preserve">ISI installation was </w:t>
            </w:r>
            <w:r w:rsidR="0047157C" w:rsidRPr="0047157C">
              <w:t xml:space="preserve">covered in the following </w:t>
            </w:r>
            <w:proofErr w:type="spellStart"/>
            <w:r w:rsidR="0047157C" w:rsidRPr="0047157C">
              <w:t>elogs</w:t>
            </w:r>
            <w:proofErr w:type="spellEnd"/>
            <w:r w:rsidR="0047157C" w:rsidRPr="0047157C">
              <w:t xml:space="preserve">: </w:t>
            </w:r>
            <w:hyperlink r:id="rId18" w:history="1">
              <w:r w:rsidR="0047157C" w:rsidRPr="0047157C">
                <w:rPr>
                  <w:rStyle w:val="Hyperlink"/>
                  <w:bdr w:val="none" w:sz="0" w:space="0" w:color="auto"/>
                </w:rPr>
                <w:t>3052</w:t>
              </w:r>
            </w:hyperlink>
            <w:r w:rsidR="0047157C" w:rsidRPr="0047157C">
              <w:t xml:space="preserve">, </w:t>
            </w:r>
            <w:hyperlink r:id="rId19" w:history="1">
              <w:r w:rsidR="0047157C" w:rsidRPr="0047157C">
                <w:rPr>
                  <w:rStyle w:val="Hyperlink"/>
                  <w:bdr w:val="none" w:sz="0" w:space="0" w:color="auto"/>
                </w:rPr>
                <w:t>3059</w:t>
              </w:r>
            </w:hyperlink>
            <w:r w:rsidR="0047157C" w:rsidRPr="0047157C">
              <w:t xml:space="preserve">, </w:t>
            </w:r>
            <w:hyperlink r:id="rId20" w:history="1">
              <w:r w:rsidR="0047157C" w:rsidRPr="0047157C">
                <w:rPr>
                  <w:rStyle w:val="Hyperlink"/>
                  <w:bdr w:val="none" w:sz="0" w:space="0" w:color="auto"/>
                </w:rPr>
                <w:t>3062</w:t>
              </w:r>
            </w:hyperlink>
            <w:r w:rsidR="0047157C" w:rsidRPr="0047157C">
              <w:t xml:space="preserve">, </w:t>
            </w:r>
            <w:hyperlink r:id="rId21" w:history="1">
              <w:r w:rsidR="0047157C" w:rsidRPr="0047157C">
                <w:rPr>
                  <w:rStyle w:val="Hyperlink"/>
                  <w:bdr w:val="none" w:sz="0" w:space="0" w:color="auto"/>
                </w:rPr>
                <w:t>3075</w:t>
              </w:r>
            </w:hyperlink>
          </w:p>
          <w:p w14:paraId="3690EA17" w14:textId="0CCA1357" w:rsidR="00657896" w:rsidRPr="00B5284A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B5284A">
              <w:t>elog</w:t>
            </w:r>
            <w:proofErr w:type="spellEnd"/>
            <w:proofErr w:type="gramEnd"/>
            <w:r w:rsidRPr="00B5284A">
              <w:t xml:space="preserve"> #</w:t>
            </w:r>
            <w:hyperlink r:id="rId22" w:history="1">
              <w:r w:rsidR="008E0A16" w:rsidRPr="008E0A16">
                <w:rPr>
                  <w:rStyle w:val="Hyperlink"/>
                  <w:bdr w:val="none" w:sz="0" w:space="0" w:color="auto"/>
                </w:rPr>
                <w:t>3182</w:t>
              </w:r>
            </w:hyperlink>
            <w:r w:rsidRPr="00B5284A">
              <w:t>: MCA1 Baffle installation</w:t>
            </w:r>
          </w:p>
          <w:p w14:paraId="7071493F" w14:textId="731CAFDB" w:rsidR="00657896" w:rsidRPr="00B5284A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B5284A">
              <w:t>elog</w:t>
            </w:r>
            <w:proofErr w:type="spellEnd"/>
            <w:proofErr w:type="gramEnd"/>
            <w:r w:rsidRPr="00B5284A">
              <w:t xml:space="preserve"> #</w:t>
            </w:r>
            <w:hyperlink r:id="rId23" w:history="1">
              <w:r w:rsidR="008E0A16" w:rsidRPr="008E0A16">
                <w:rPr>
                  <w:rStyle w:val="Hyperlink"/>
                  <w:bdr w:val="none" w:sz="0" w:space="0" w:color="auto"/>
                </w:rPr>
                <w:t>3059</w:t>
              </w:r>
            </w:hyperlink>
            <w:r w:rsidR="00B5284A" w:rsidRPr="00B5284A">
              <w:t>: W</w:t>
            </w:r>
            <w:r w:rsidRPr="00B5284A">
              <w:t xml:space="preserve">HAM2 ISI </w:t>
            </w:r>
          </w:p>
          <w:p w14:paraId="4513EE5F" w14:textId="14EA2BA7" w:rsidR="00657896" w:rsidRPr="00B5284A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B5284A">
              <w:t>elog</w:t>
            </w:r>
            <w:proofErr w:type="spellEnd"/>
            <w:proofErr w:type="gramEnd"/>
            <w:r w:rsidRPr="00B5284A">
              <w:t xml:space="preserve">: </w:t>
            </w:r>
            <w:r w:rsidR="008E0A16">
              <w:t>#</w:t>
            </w:r>
            <w:hyperlink r:id="rId24" w:history="1">
              <w:r w:rsidR="008E0A16" w:rsidRPr="008E0A16">
                <w:rPr>
                  <w:rStyle w:val="Hyperlink"/>
                  <w:bdr w:val="none" w:sz="0" w:space="0" w:color="auto"/>
                </w:rPr>
                <w:t>398</w:t>
              </w:r>
              <w:r w:rsidR="008E0A16">
                <w:rPr>
                  <w:rStyle w:val="Hyperlink"/>
                  <w:bdr w:val="none" w:sz="0" w:space="0" w:color="auto"/>
                </w:rPr>
                <w:t>0</w:t>
              </w:r>
            </w:hyperlink>
            <w:r w:rsidR="008E0A16">
              <w:t xml:space="preserve">: </w:t>
            </w:r>
            <w:r w:rsidRPr="00B5284A">
              <w:t xml:space="preserve">MCA2 Baffle installation </w:t>
            </w:r>
          </w:p>
          <w:p w14:paraId="28AC8F5A" w14:textId="78F0E73D" w:rsidR="00657896" w:rsidRPr="004F32C7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4F32C7">
              <w:t>elog</w:t>
            </w:r>
            <w:proofErr w:type="spellEnd"/>
            <w:proofErr w:type="gramEnd"/>
            <w:r w:rsidRPr="004F32C7">
              <w:t xml:space="preserve"> #</w:t>
            </w:r>
            <w:hyperlink r:id="rId25" w:history="1">
              <w:r w:rsidR="004F32C7" w:rsidRPr="004F32C7">
                <w:rPr>
                  <w:rStyle w:val="Hyperlink"/>
                  <w:bdr w:val="none" w:sz="0" w:space="0" w:color="auto"/>
                </w:rPr>
                <w:t>5554</w:t>
              </w:r>
            </w:hyperlink>
            <w:r w:rsidRPr="004F32C7">
              <w:t>: PR3 suspension installation</w:t>
            </w:r>
          </w:p>
          <w:p w14:paraId="7F042531" w14:textId="4908F6DA" w:rsidR="00657896" w:rsidRPr="00E360D4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E360D4">
              <w:t>elog</w:t>
            </w:r>
            <w:proofErr w:type="spellEnd"/>
            <w:proofErr w:type="gramEnd"/>
            <w:r w:rsidRPr="00E360D4">
              <w:t xml:space="preserve"> #</w:t>
            </w:r>
            <w:hyperlink r:id="rId26" w:history="1">
              <w:r w:rsidR="00E360D4" w:rsidRPr="00E360D4">
                <w:rPr>
                  <w:rStyle w:val="Hyperlink"/>
                  <w:bdr w:val="none" w:sz="0" w:space="0" w:color="auto"/>
                </w:rPr>
                <w:t>4529</w:t>
              </w:r>
            </w:hyperlink>
            <w:r w:rsidRPr="00E360D4">
              <w:t>: MC1 suspension installation</w:t>
            </w:r>
          </w:p>
          <w:p w14:paraId="5D13BD2A" w14:textId="0D558583" w:rsidR="00657896" w:rsidRPr="00E360D4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E360D4">
              <w:t>elog</w:t>
            </w:r>
            <w:proofErr w:type="spellEnd"/>
            <w:proofErr w:type="gramEnd"/>
            <w:r w:rsidRPr="00E360D4">
              <w:t xml:space="preserve"> #</w:t>
            </w:r>
            <w:hyperlink r:id="rId27" w:history="1">
              <w:r w:rsidR="00E360D4" w:rsidRPr="00E360D4">
                <w:rPr>
                  <w:rStyle w:val="Hyperlink"/>
                  <w:bdr w:val="none" w:sz="0" w:space="0" w:color="auto"/>
                </w:rPr>
                <w:t>4645</w:t>
              </w:r>
            </w:hyperlink>
            <w:r w:rsidRPr="00E360D4">
              <w:t>: MC3 suspension installation</w:t>
            </w:r>
          </w:p>
          <w:p w14:paraId="594CD18B" w14:textId="0802297E" w:rsidR="00657896" w:rsidRPr="0093195A" w:rsidRDefault="00657896" w:rsidP="00657896">
            <w:pPr>
              <w:pStyle w:val="BodyText"/>
              <w:spacing w:after="0"/>
              <w:rPr>
                <w:color w:val="FF0000"/>
              </w:rPr>
            </w:pPr>
            <w:proofErr w:type="spellStart"/>
            <w:proofErr w:type="gramStart"/>
            <w:r w:rsidRPr="00267085">
              <w:t>elog</w:t>
            </w:r>
            <w:proofErr w:type="spellEnd"/>
            <w:proofErr w:type="gramEnd"/>
            <w:r w:rsidRPr="00267085">
              <w:t xml:space="preserve"> #</w:t>
            </w:r>
            <w:hyperlink r:id="rId28" w:tooltip="https://alog.ligo-wa.caltech.edu/aLOG/index.php?callRep=12971" w:history="1">
              <w:r w:rsidR="0014206A" w:rsidRPr="0014206A">
                <w:rPr>
                  <w:rStyle w:val="Hyperlink"/>
                  <w:bdr w:val="none" w:sz="0" w:space="0" w:color="auto"/>
                </w:rPr>
                <w:t>12971</w:t>
              </w:r>
            </w:hyperlink>
            <w:r w:rsidRPr="00267085">
              <w:t>: optics table balanced</w:t>
            </w:r>
            <w:r w:rsidR="0014206A">
              <w:t>, and as-built drawing issued D1000906-v3</w:t>
            </w:r>
          </w:p>
          <w:p w14:paraId="730FA0CD" w14:textId="60DA9429" w:rsidR="00657896" w:rsidRDefault="00657896" w:rsidP="00657896">
            <w:pPr>
              <w:pStyle w:val="BodyText"/>
              <w:spacing w:after="0"/>
              <w:rPr>
                <w:color w:val="FF0000"/>
              </w:rPr>
            </w:pPr>
            <w:proofErr w:type="spellStart"/>
            <w:proofErr w:type="gramStart"/>
            <w:r w:rsidRPr="00267085">
              <w:t>elog</w:t>
            </w:r>
            <w:proofErr w:type="spellEnd"/>
            <w:proofErr w:type="gramEnd"/>
            <w:r w:rsidRPr="00267085">
              <w:t xml:space="preserve"> #</w:t>
            </w:r>
            <w:hyperlink r:id="rId29" w:history="1">
              <w:r w:rsidR="00267085" w:rsidRPr="00267085">
                <w:rPr>
                  <w:rStyle w:val="Hyperlink"/>
                  <w:bdr w:val="none" w:sz="0" w:space="0" w:color="auto"/>
                </w:rPr>
                <w:t>4714</w:t>
              </w:r>
            </w:hyperlink>
            <w:r w:rsidRPr="00267085">
              <w:t>: viewports installed</w:t>
            </w:r>
            <w:r w:rsidR="00267085" w:rsidRPr="00267085">
              <w:t xml:space="preserve"> between HAM1 and 2</w:t>
            </w:r>
            <w:r w:rsidR="00267085">
              <w:t xml:space="preserve"> </w:t>
            </w:r>
            <w:r w:rsidR="00267085" w:rsidRPr="00C77C8A">
              <w:rPr>
                <w:color w:val="000000" w:themeColor="text1"/>
              </w:rPr>
              <w:t>(there may be more such entries for other viewports on HAM2)</w:t>
            </w:r>
          </w:p>
          <w:p w14:paraId="647948D8" w14:textId="0DFB38D0" w:rsidR="00540F3A" w:rsidRPr="00540F3A" w:rsidRDefault="00540F3A" w:rsidP="00657896">
            <w:pPr>
              <w:pStyle w:val="BodyText"/>
              <w:spacing w:after="0"/>
            </w:pPr>
            <w:proofErr w:type="spellStart"/>
            <w:proofErr w:type="gramStart"/>
            <w:r w:rsidRPr="00540F3A">
              <w:t>elog</w:t>
            </w:r>
            <w:proofErr w:type="spellEnd"/>
            <w:proofErr w:type="gramEnd"/>
            <w:r>
              <w:t xml:space="preserve"> #</w:t>
            </w:r>
            <w:hyperlink r:id="rId30" w:history="1">
              <w:r w:rsidRPr="00540F3A">
                <w:rPr>
                  <w:rStyle w:val="Hyperlink"/>
                  <w:bdr w:val="none" w:sz="0" w:space="0" w:color="auto"/>
                </w:rPr>
                <w:t>2052</w:t>
              </w:r>
            </w:hyperlink>
            <w:r>
              <w:t xml:space="preserve"> and </w:t>
            </w:r>
            <w:hyperlink r:id="rId31" w:history="1">
              <w:r w:rsidRPr="00540F3A">
                <w:rPr>
                  <w:rStyle w:val="Hyperlink"/>
                  <w:bdr w:val="none" w:sz="0" w:space="0" w:color="auto"/>
                </w:rPr>
                <w:t>4465</w:t>
              </w:r>
            </w:hyperlink>
            <w:r w:rsidRPr="00540F3A">
              <w:t>: HEPI in</w:t>
            </w:r>
            <w:r>
              <w:t>s</w:t>
            </w:r>
            <w:r w:rsidRPr="00540F3A">
              <w:t>tall</w:t>
            </w:r>
          </w:p>
          <w:p w14:paraId="3998DA79" w14:textId="7D58D15A" w:rsidR="00657896" w:rsidRPr="00540F3A" w:rsidRDefault="00657896" w:rsidP="00657896">
            <w:pPr>
              <w:pStyle w:val="BodyText"/>
              <w:spacing w:after="0"/>
              <w:rPr>
                <w:color w:val="FF0000"/>
              </w:rPr>
            </w:pPr>
            <w:proofErr w:type="spellStart"/>
            <w:proofErr w:type="gramStart"/>
            <w:r w:rsidRPr="00540F3A">
              <w:t>elog</w:t>
            </w:r>
            <w:proofErr w:type="spellEnd"/>
            <w:proofErr w:type="gramEnd"/>
            <w:r w:rsidRPr="00540F3A">
              <w:t xml:space="preserve"> #</w:t>
            </w:r>
            <w:hyperlink r:id="rId32" w:tooltip="https://alog.ligo-wa.caltech.edu/aLOG/index.php?callRep=8037" w:history="1">
              <w:r w:rsidR="002F1913">
                <w:rPr>
                  <w:rStyle w:val="Hyperlink"/>
                  <w:bdr w:val="none" w:sz="0" w:space="0" w:color="auto"/>
                </w:rPr>
                <w:t>8037</w:t>
              </w:r>
            </w:hyperlink>
            <w:r w:rsidRPr="00540F3A">
              <w:t>: HEPI controller working</w:t>
            </w:r>
          </w:p>
          <w:p w14:paraId="3802337E" w14:textId="513666A1" w:rsidR="00657896" w:rsidRPr="00540F3A" w:rsidRDefault="00657896" w:rsidP="00657896">
            <w:pPr>
              <w:pStyle w:val="BodyText"/>
              <w:spacing w:after="0"/>
            </w:pPr>
            <w:proofErr w:type="spellStart"/>
            <w:proofErr w:type="gramStart"/>
            <w:r w:rsidRPr="00540F3A">
              <w:t>elog</w:t>
            </w:r>
            <w:proofErr w:type="spellEnd"/>
            <w:proofErr w:type="gramEnd"/>
            <w:r w:rsidRPr="00540F3A">
              <w:t xml:space="preserve"> #</w:t>
            </w:r>
            <w:hyperlink r:id="rId33" w:history="1">
              <w:r w:rsidR="00540F3A" w:rsidRPr="00540F3A">
                <w:rPr>
                  <w:rStyle w:val="Hyperlink"/>
                  <w:bdr w:val="none" w:sz="0" w:space="0" w:color="auto"/>
                </w:rPr>
                <w:t>4948</w:t>
              </w:r>
            </w:hyperlink>
            <w:r w:rsidRPr="00540F3A">
              <w:t>: IO baffles installed</w:t>
            </w:r>
          </w:p>
          <w:p w14:paraId="173272F1" w14:textId="27DAA525" w:rsidR="00540F3A" w:rsidRPr="00351B36" w:rsidRDefault="00351B36" w:rsidP="00657896">
            <w:pPr>
              <w:pStyle w:val="Body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2B44F9" w:rsidRPr="00351B36">
              <w:rPr>
                <w:color w:val="000000" w:themeColor="text1"/>
              </w:rPr>
              <w:t>T</w:t>
            </w:r>
            <w:r w:rsidR="00540F3A" w:rsidRPr="00351B36">
              <w:rPr>
                <w:color w:val="000000" w:themeColor="text1"/>
              </w:rPr>
              <w:t>his entry reports IO install complete</w:t>
            </w:r>
            <w:r w:rsidR="002B44F9" w:rsidRPr="00351B36">
              <w:rPr>
                <w:color w:val="000000" w:themeColor="text1"/>
              </w:rPr>
              <w:t>. There</w:t>
            </w:r>
            <w:r w:rsidR="00540F3A" w:rsidRPr="00351B36">
              <w:rPr>
                <w:color w:val="000000" w:themeColor="text1"/>
              </w:rPr>
              <w:t xml:space="preserve"> may be </w:t>
            </w:r>
            <w:r w:rsidR="002B44F9" w:rsidRPr="00351B36">
              <w:rPr>
                <w:color w:val="000000" w:themeColor="text1"/>
              </w:rPr>
              <w:t>specific</w:t>
            </w:r>
            <w:r w:rsidR="00540F3A" w:rsidRPr="00351B36">
              <w:rPr>
                <w:color w:val="000000" w:themeColor="text1"/>
              </w:rPr>
              <w:t xml:space="preserve"> baffle entries as well.</w:t>
            </w:r>
            <w:r>
              <w:rPr>
                <w:color w:val="000000" w:themeColor="text1"/>
              </w:rPr>
              <w:t>)</w:t>
            </w:r>
          </w:p>
          <w:p w14:paraId="0D9AD355" w14:textId="6552347F" w:rsidR="002B44F9" w:rsidRPr="002B44F9" w:rsidRDefault="002F1913" w:rsidP="00657896">
            <w:pPr>
              <w:pStyle w:val="BodyText"/>
              <w:spacing w:after="0"/>
            </w:pPr>
            <w:proofErr w:type="gramStart"/>
            <w:r>
              <w:t>closeout</w:t>
            </w:r>
            <w:proofErr w:type="gramEnd"/>
            <w:r>
              <w:t xml:space="preserve"> W</w:t>
            </w:r>
            <w:r w:rsidR="00657896" w:rsidRPr="002B44F9">
              <w:t>HAM2</w:t>
            </w:r>
            <w:r w:rsidR="002B44F9">
              <w:t xml:space="preserve"> </w:t>
            </w:r>
            <w:r w:rsidR="00FD3D2A">
              <w:t xml:space="preserve">: </w:t>
            </w:r>
            <w:hyperlink r:id="rId34" w:history="1">
              <w:r w:rsidR="002B44F9" w:rsidRPr="002B44F9">
                <w:rPr>
                  <w:rStyle w:val="Hyperlink"/>
                  <w:bdr w:val="none" w:sz="0" w:space="0" w:color="auto"/>
                </w:rPr>
                <w:t>12995</w:t>
              </w:r>
            </w:hyperlink>
          </w:p>
          <w:p w14:paraId="1EE1EB02" w14:textId="77777777" w:rsidR="00321177" w:rsidRDefault="00FD3D2A" w:rsidP="00321177">
            <w:pPr>
              <w:pStyle w:val="BodyText"/>
              <w:spacing w:after="0"/>
              <w:rPr>
                <w:color w:val="000000" w:themeColor="text1"/>
              </w:rPr>
            </w:pPr>
            <w:proofErr w:type="spellStart"/>
            <w:proofErr w:type="gramStart"/>
            <w:r w:rsidRPr="00FD3D2A">
              <w:rPr>
                <w:color w:val="000000" w:themeColor="text1"/>
              </w:rPr>
              <w:t>elog</w:t>
            </w:r>
            <w:proofErr w:type="spellEnd"/>
            <w:proofErr w:type="gramEnd"/>
            <w:r w:rsidRPr="00FD3D2A">
              <w:rPr>
                <w:color w:val="000000" w:themeColor="text1"/>
              </w:rPr>
              <w:t xml:space="preserve"> #</w:t>
            </w:r>
            <w:hyperlink r:id="rId35" w:tooltip="https://alog.ligo-wa.caltech.edu/aLOG/index.php?callRep=14785" w:history="1">
              <w:r w:rsidRPr="00FD3D2A">
                <w:rPr>
                  <w:rStyle w:val="Hyperlink"/>
                  <w:bdr w:val="none" w:sz="0" w:space="0" w:color="auto"/>
                </w:rPr>
                <w:t>14785</w:t>
              </w:r>
            </w:hyperlink>
            <w:r w:rsidRPr="00FD3D2A">
              <w:rPr>
                <w:color w:val="000000" w:themeColor="text1"/>
              </w:rPr>
              <w:t xml:space="preserve">: PR3 </w:t>
            </w:r>
            <w:proofErr w:type="spellStart"/>
            <w:r w:rsidRPr="00FD3D2A">
              <w:rPr>
                <w:color w:val="000000" w:themeColor="text1"/>
              </w:rPr>
              <w:t>oplev</w:t>
            </w:r>
            <w:proofErr w:type="spellEnd"/>
            <w:r w:rsidRPr="00FD3D2A">
              <w:rPr>
                <w:color w:val="000000" w:themeColor="text1"/>
              </w:rPr>
              <w:t xml:space="preserve"> working.</w:t>
            </w:r>
          </w:p>
          <w:p w14:paraId="7A26F34F" w14:textId="51287F93" w:rsidR="00351B36" w:rsidRPr="00351B36" w:rsidRDefault="00351B36" w:rsidP="00321177">
            <w:pPr>
              <w:pStyle w:val="BodyText"/>
              <w:spacing w:after="0"/>
              <w:rPr>
                <w:color w:val="000000" w:themeColor="text1"/>
              </w:rPr>
            </w:pPr>
            <w:proofErr w:type="spellStart"/>
            <w:proofErr w:type="gramStart"/>
            <w:r w:rsidRPr="00FD3D2A">
              <w:rPr>
                <w:color w:val="000000" w:themeColor="text1"/>
              </w:rPr>
              <w:t>elog</w:t>
            </w:r>
            <w:proofErr w:type="spellEnd"/>
            <w:proofErr w:type="gramEnd"/>
            <w:r w:rsidRPr="00FD3D2A">
              <w:rPr>
                <w:color w:val="000000" w:themeColor="text1"/>
              </w:rPr>
              <w:t xml:space="preserve"> #</w:t>
            </w:r>
            <w:hyperlink r:id="rId36" w:tooltip="https://alog.ligo-wa.caltech.edu/aLOG/index.php?callRep=15079" w:history="1">
              <w:r>
                <w:rPr>
                  <w:rStyle w:val="Hyperlink"/>
                  <w:bdr w:val="none" w:sz="0" w:space="0" w:color="auto"/>
                </w:rPr>
                <w:t>15079</w:t>
              </w:r>
            </w:hyperlink>
            <w:r>
              <w:rPr>
                <w:color w:val="000000" w:themeColor="text1"/>
              </w:rPr>
              <w:t xml:space="preserve">: HAM2 </w:t>
            </w:r>
            <w:proofErr w:type="spellStart"/>
            <w:r>
              <w:rPr>
                <w:color w:val="000000" w:themeColor="text1"/>
              </w:rPr>
              <w:t>oplev</w:t>
            </w:r>
            <w:proofErr w:type="spellEnd"/>
            <w:r>
              <w:rPr>
                <w:color w:val="000000" w:themeColor="text1"/>
              </w:rPr>
              <w:t xml:space="preserve"> current, good status</w:t>
            </w:r>
          </w:p>
        </w:tc>
      </w:tr>
      <w:tr w:rsidR="00D3113E" w14:paraId="5A2C0A73" w14:textId="77777777" w:rsidTr="00130874">
        <w:tc>
          <w:tcPr>
            <w:tcW w:w="3870" w:type="dxa"/>
            <w:shd w:val="clear" w:color="auto" w:fill="auto"/>
          </w:tcPr>
          <w:p w14:paraId="17B61288" w14:textId="1683DE8C" w:rsidR="00D3113E" w:rsidRDefault="00D3113E" w:rsidP="00657896">
            <w:pPr>
              <w:pStyle w:val="BodyText"/>
              <w:keepNext/>
              <w:spacing w:after="0"/>
            </w:pPr>
            <w:r w:rsidRPr="007946CF">
              <w:rPr>
                <w:b/>
              </w:rPr>
              <w:lastRenderedPageBreak/>
              <w:t>Baseline or initial Alignment Procedure</w:t>
            </w:r>
            <w:r>
              <w:t>(s):</w:t>
            </w:r>
            <w:r>
              <w:br/>
            </w:r>
            <w:r w:rsidRPr="00130874">
              <w:rPr>
                <w:i/>
                <w:sz w:val="18"/>
              </w:rPr>
              <w:t xml:space="preserve">[enter </w:t>
            </w:r>
            <w:r w:rsidR="00971D92" w:rsidRPr="00130874">
              <w:rPr>
                <w:i/>
                <w:sz w:val="18"/>
              </w:rPr>
              <w:t xml:space="preserve">linked </w:t>
            </w:r>
            <w:r w:rsidRPr="00130874">
              <w:rPr>
                <w:i/>
                <w:sz w:val="18"/>
              </w:rPr>
              <w:t xml:space="preserve">DCC document </w:t>
            </w:r>
            <w:r w:rsidR="00971D92" w:rsidRPr="00130874">
              <w:rPr>
                <w:i/>
                <w:sz w:val="18"/>
              </w:rPr>
              <w:t>#</w:t>
            </w:r>
            <w:r w:rsidRPr="00130874">
              <w:rPr>
                <w:i/>
                <w:sz w:val="18"/>
              </w:rPr>
              <w:t>(s)</w:t>
            </w:r>
            <w:r w:rsidR="00971D92" w:rsidRPr="00130874">
              <w:rPr>
                <w:i/>
                <w:sz w:val="18"/>
              </w:rPr>
              <w:t xml:space="preserve">; found under </w:t>
            </w:r>
            <w:hyperlink r:id="rId37" w:history="1">
              <w:r w:rsidR="00971D92" w:rsidRPr="00130874">
                <w:rPr>
                  <w:rStyle w:val="Hyperlink"/>
                  <w:i/>
                  <w:sz w:val="18"/>
                  <w:bdr w:val="none" w:sz="0" w:space="0" w:color="auto"/>
                </w:rPr>
                <w:t>E1100734</w:t>
              </w:r>
            </w:hyperlink>
            <w:r w:rsidRPr="00130874">
              <w:rPr>
                <w:i/>
                <w:sz w:val="18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14:paraId="160C4E57" w14:textId="61698E90" w:rsidR="0093195A" w:rsidRDefault="000834E8" w:rsidP="0093195A">
            <w:pPr>
              <w:pStyle w:val="BodyText"/>
            </w:pPr>
            <w:hyperlink r:id="rId38" w:tooltip="https://dcc.ligo.org/LIGO-E1200470-v5" w:history="1">
              <w:r w:rsidR="0093195A" w:rsidRPr="004628C5">
                <w:rPr>
                  <w:rStyle w:val="Hyperlink"/>
                  <w:bdr w:val="none" w:sz="0" w:space="0" w:color="auto"/>
                </w:rPr>
                <w:t>E1200470</w:t>
              </w:r>
              <w:r w:rsidR="004628C5" w:rsidRPr="004628C5">
                <w:rPr>
                  <w:rStyle w:val="Hyperlink"/>
                  <w:bdr w:val="none" w:sz="0" w:space="0" w:color="auto"/>
                </w:rPr>
                <w:t>-v5</w:t>
              </w:r>
            </w:hyperlink>
            <w:r w:rsidR="0045561A" w:rsidRPr="0045561A">
              <w:rPr>
                <w:color w:val="FF0000"/>
              </w:rPr>
              <w:t xml:space="preserve"> </w:t>
            </w:r>
            <w:r w:rsidR="0093195A">
              <w:t>is the</w:t>
            </w:r>
            <w:r w:rsidR="00380849">
              <w:t xml:space="preserve"> initial </w:t>
            </w:r>
            <w:r w:rsidR="00F45DFA">
              <w:t xml:space="preserve">alignment </w:t>
            </w:r>
            <w:r w:rsidR="00380849">
              <w:t>procedure</w:t>
            </w:r>
            <w:r w:rsidR="00F45DFA">
              <w:t xml:space="preserve"> </w:t>
            </w:r>
            <w:r w:rsidR="0093195A">
              <w:t xml:space="preserve">for WHAMs 2 and 3. </w:t>
            </w:r>
          </w:p>
          <w:p w14:paraId="674888F3" w14:textId="02D73003" w:rsidR="00BC2688" w:rsidRDefault="00BC2688" w:rsidP="0093195A">
            <w:pPr>
              <w:pStyle w:val="BodyText"/>
            </w:pPr>
            <w:r>
              <w:t>.</w:t>
            </w:r>
          </w:p>
          <w:p w14:paraId="3EF1B7FC" w14:textId="71262FB3" w:rsidR="00F45DFA" w:rsidRDefault="000834E8" w:rsidP="0093195A">
            <w:pPr>
              <w:pStyle w:val="BodyText"/>
            </w:pPr>
            <w:hyperlink r:id="rId39" w:history="1">
              <w:r w:rsidR="00F45DFA" w:rsidRPr="00F45DFA">
                <w:rPr>
                  <w:rStyle w:val="Hyperlink"/>
                  <w:bdr w:val="none" w:sz="0" w:space="0" w:color="auto"/>
                </w:rPr>
                <w:t>E1200037</w:t>
              </w:r>
            </w:hyperlink>
            <w:r w:rsidR="00F45DFA">
              <w:t xml:space="preserve"> is the alignment procedure for optical levers</w:t>
            </w:r>
          </w:p>
        </w:tc>
      </w:tr>
      <w:tr w:rsidR="00D3113E" w14:paraId="704D3D2F" w14:textId="77777777" w:rsidTr="00130874">
        <w:tc>
          <w:tcPr>
            <w:tcW w:w="3870" w:type="dxa"/>
            <w:shd w:val="clear" w:color="auto" w:fill="auto"/>
          </w:tcPr>
          <w:p w14:paraId="6699B7B0" w14:textId="77777777" w:rsidR="00D3113E" w:rsidRPr="00130874" w:rsidRDefault="00D3113E" w:rsidP="007946CF">
            <w:pPr>
              <w:pStyle w:val="BodyText"/>
              <w:spacing w:after="0"/>
              <w:rPr>
                <w:sz w:val="18"/>
                <w:szCs w:val="18"/>
              </w:rPr>
            </w:pPr>
            <w:r w:rsidRPr="00130874">
              <w:rPr>
                <w:b/>
                <w:sz w:val="22"/>
                <w:szCs w:val="18"/>
              </w:rPr>
              <w:t>As-Built/Aligned Procedure</w:t>
            </w:r>
            <w:r w:rsidRPr="00130874">
              <w:rPr>
                <w:sz w:val="22"/>
                <w:szCs w:val="18"/>
              </w:rPr>
              <w:t>(s)</w:t>
            </w:r>
            <w:r w:rsidRPr="00130874">
              <w:rPr>
                <w:sz w:val="18"/>
                <w:szCs w:val="18"/>
              </w:rPr>
              <w:t>, either:</w:t>
            </w:r>
          </w:p>
          <w:p w14:paraId="3228D9F1" w14:textId="77777777" w:rsidR="00D3113E" w:rsidRPr="00130874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130874">
              <w:rPr>
                <w:sz w:val="18"/>
                <w:szCs w:val="18"/>
              </w:rPr>
              <w:t xml:space="preserve">Enter </w:t>
            </w:r>
            <w:r w:rsidR="003F5627" w:rsidRPr="00130874">
              <w:rPr>
                <w:sz w:val="18"/>
                <w:szCs w:val="18"/>
              </w:rPr>
              <w:t xml:space="preserve">hyperlinked </w:t>
            </w:r>
            <w:r w:rsidRPr="00130874">
              <w:rPr>
                <w:sz w:val="18"/>
                <w:szCs w:val="18"/>
              </w:rPr>
              <w:t>DCC number for revised or red-lined baseline alignment procedure, and/or</w:t>
            </w:r>
          </w:p>
          <w:p w14:paraId="643DC7D1" w14:textId="77777777" w:rsidR="00D3113E" w:rsidRPr="00130874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130874">
              <w:rPr>
                <w:sz w:val="18"/>
                <w:szCs w:val="18"/>
              </w:rPr>
              <w:t xml:space="preserve">Enter </w:t>
            </w:r>
            <w:r w:rsidR="003F5627" w:rsidRPr="00130874">
              <w:rPr>
                <w:sz w:val="18"/>
                <w:szCs w:val="18"/>
              </w:rPr>
              <w:t xml:space="preserve">hyperlinked </w:t>
            </w:r>
            <w:r w:rsidRPr="00130874">
              <w:rPr>
                <w:sz w:val="18"/>
                <w:szCs w:val="18"/>
              </w:rPr>
              <w:t>DCC number for separate document with alignment notes on deviations, changes in procedure, changes in tooling, etc., and/or</w:t>
            </w:r>
          </w:p>
          <w:p w14:paraId="312791E4" w14:textId="77777777" w:rsidR="00D3113E" w:rsidRPr="00130874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  <w:rPr>
                <w:sz w:val="18"/>
                <w:szCs w:val="18"/>
              </w:rPr>
            </w:pPr>
            <w:r w:rsidRPr="00130874">
              <w:rPr>
                <w:sz w:val="18"/>
                <w:szCs w:val="18"/>
              </w:rPr>
              <w:t>Enter a list of</w:t>
            </w:r>
            <w:r w:rsidR="003F5627" w:rsidRPr="00130874">
              <w:rPr>
                <w:sz w:val="18"/>
                <w:szCs w:val="18"/>
              </w:rPr>
              <w:t xml:space="preserve"> hyperlinked</w:t>
            </w:r>
            <w:r w:rsidRPr="00130874">
              <w:rPr>
                <w:sz w:val="18"/>
                <w:szCs w:val="18"/>
              </w:rPr>
              <w:t xml:space="preserve"> electronic log entries detailing the experience in applying the baseline alignment procedure </w:t>
            </w:r>
          </w:p>
        </w:tc>
        <w:tc>
          <w:tcPr>
            <w:tcW w:w="5310" w:type="dxa"/>
            <w:shd w:val="clear" w:color="auto" w:fill="auto"/>
          </w:tcPr>
          <w:p w14:paraId="1FB10EE3" w14:textId="77777777" w:rsidR="005F6BF4" w:rsidRDefault="000834E8" w:rsidP="009179E6">
            <w:pPr>
              <w:pStyle w:val="BodyText"/>
            </w:pPr>
            <w:hyperlink r:id="rId40" w:history="1">
              <w:r w:rsidR="0045561A" w:rsidRPr="0045561A">
                <w:rPr>
                  <w:rStyle w:val="Hyperlink"/>
                  <w:bdr w:val="none" w:sz="0" w:space="0" w:color="auto"/>
                </w:rPr>
                <w:t>E1200470-v5</w:t>
              </w:r>
            </w:hyperlink>
            <w:r w:rsidR="0045561A">
              <w:t xml:space="preserve"> </w:t>
            </w:r>
            <w:r w:rsidR="00DD7D85" w:rsidRPr="00DD7D85">
              <w:t>is t</w:t>
            </w:r>
            <w:r w:rsidR="00EC6AE9">
              <w:t>he as-built alignment procedure</w:t>
            </w:r>
          </w:p>
          <w:p w14:paraId="7884A780" w14:textId="77777777" w:rsidR="00EC6AE9" w:rsidRDefault="00EC6AE9" w:rsidP="009179E6">
            <w:pPr>
              <w:pStyle w:val="BodyText"/>
            </w:pPr>
          </w:p>
          <w:p w14:paraId="141AD270" w14:textId="77777777" w:rsidR="00EC6AE9" w:rsidRDefault="00EC6AE9" w:rsidP="00EC6AE9">
            <w:pPr>
              <w:pStyle w:val="BodyText"/>
            </w:pPr>
            <w:r>
              <w:t xml:space="preserve">Progress on the PR3 alignment, </w:t>
            </w:r>
            <w:hyperlink r:id="rId41" w:tooltip="https://alog.ligo-wa.caltech.edu/aLOG/index.php?callRep=5821" w:history="1">
              <w:proofErr w:type="spellStart"/>
              <w:r w:rsidRPr="002B1F41">
                <w:rPr>
                  <w:rStyle w:val="Hyperlink"/>
                  <w:bdr w:val="none" w:sz="0" w:space="0" w:color="auto"/>
                </w:rPr>
                <w:t>alog</w:t>
              </w:r>
              <w:proofErr w:type="spellEnd"/>
              <w:r w:rsidRPr="002B1F41">
                <w:rPr>
                  <w:rStyle w:val="Hyperlink"/>
                  <w:bdr w:val="none" w:sz="0" w:space="0" w:color="auto"/>
                </w:rPr>
                <w:t xml:space="preserve"> #5821</w:t>
              </w:r>
            </w:hyperlink>
            <w:r>
              <w:t>.</w:t>
            </w:r>
          </w:p>
          <w:p w14:paraId="5614A00F" w14:textId="6407CCC1" w:rsidR="00EC6AE9" w:rsidRPr="00EC6AE9" w:rsidRDefault="00EC6AE9" w:rsidP="00EC6AE9">
            <w:pPr>
              <w:pStyle w:val="BodyText"/>
            </w:pPr>
            <w:r>
              <w:t xml:space="preserve">PR alignment walked, </w:t>
            </w:r>
            <w:hyperlink r:id="rId42" w:tooltip="https://alog.ligo-wa.caltech.edu/aLOG/index.php?callRep=5841" w:history="1">
              <w:proofErr w:type="spellStart"/>
              <w:r w:rsidRPr="00BC2688">
                <w:rPr>
                  <w:rStyle w:val="Hyperlink"/>
                  <w:bdr w:val="none" w:sz="0" w:space="0" w:color="auto"/>
                </w:rPr>
                <w:t>alog</w:t>
              </w:r>
              <w:proofErr w:type="spellEnd"/>
              <w:r w:rsidRPr="00BC2688">
                <w:rPr>
                  <w:rStyle w:val="Hyperlink"/>
                  <w:bdr w:val="none" w:sz="0" w:space="0" w:color="auto"/>
                </w:rPr>
                <w:t xml:space="preserve"> #5841</w:t>
              </w:r>
            </w:hyperlink>
          </w:p>
        </w:tc>
      </w:tr>
    </w:tbl>
    <w:p w14:paraId="5E3116D4" w14:textId="6694E0E5" w:rsidR="003B5D98" w:rsidRDefault="00F86574" w:rsidP="00D3113E">
      <w:pPr>
        <w:pStyle w:val="Heading1"/>
      </w:pPr>
      <w:r>
        <w:t>Drawings</w:t>
      </w:r>
    </w:p>
    <w:p w14:paraId="1C45AC71" w14:textId="77777777" w:rsidR="007B21AC" w:rsidRPr="002C3074" w:rsidRDefault="007B21AC" w:rsidP="007B21AC">
      <w:pPr>
        <w:pStyle w:val="BodyText"/>
        <w:rPr>
          <w:sz w:val="20"/>
        </w:rPr>
      </w:pPr>
      <w:r w:rsidRPr="002C3074">
        <w:rPr>
          <w:i/>
          <w:sz w:val="20"/>
        </w:rPr>
        <w:t>Enter hyperlinked DCC document number(s) for each drawing in the table below. If elements of the table are not applicable, enter “not applicable”.</w:t>
      </w:r>
      <w:r w:rsidR="00A304F5" w:rsidRPr="002C3074">
        <w:rPr>
          <w:i/>
          <w:sz w:val="20"/>
        </w:rPr>
        <w:t xml:space="preserve"> All chamber-level, assembly drawings can be found listed at </w:t>
      </w:r>
      <w:hyperlink r:id="rId43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E1200562</w:t>
        </w:r>
      </w:hyperlink>
      <w:r w:rsidR="00A304F5" w:rsidRPr="002C3074">
        <w:rPr>
          <w:i/>
          <w:sz w:val="20"/>
        </w:rPr>
        <w:t xml:space="preserve"> and found linked under </w:t>
      </w:r>
      <w:hyperlink r:id="rId44" w:history="1">
        <w:r w:rsidR="00A304F5" w:rsidRPr="002C3074">
          <w:rPr>
            <w:rStyle w:val="Hyperlink"/>
            <w:i/>
            <w:sz w:val="20"/>
            <w:bdr w:val="none" w:sz="0" w:space="0" w:color="auto"/>
          </w:rPr>
          <w:t>D0901491</w:t>
        </w:r>
      </w:hyperlink>
      <w:r w:rsidR="00A304F5" w:rsidRPr="002C3074">
        <w:rPr>
          <w:i/>
          <w:sz w:val="20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7B21AC" w14:paraId="00968E0F" w14:textId="77777777" w:rsidTr="00130874">
        <w:tc>
          <w:tcPr>
            <w:tcW w:w="3870" w:type="dxa"/>
            <w:shd w:val="clear" w:color="auto" w:fill="auto"/>
          </w:tcPr>
          <w:p w14:paraId="37F53455" w14:textId="77777777"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5310" w:type="dxa"/>
            <w:shd w:val="clear" w:color="auto" w:fill="auto"/>
          </w:tcPr>
          <w:p w14:paraId="54E56D14" w14:textId="46BD8DA7" w:rsidR="007B21AC" w:rsidRPr="007D5348" w:rsidRDefault="000834E8" w:rsidP="007D5348">
            <w:pPr>
              <w:rPr>
                <w:sz w:val="24"/>
                <w:szCs w:val="24"/>
              </w:rPr>
            </w:pPr>
            <w:hyperlink r:id="rId45" w:history="1">
              <w:r w:rsidR="00866A76" w:rsidRPr="00866A76">
                <w:rPr>
                  <w:rStyle w:val="Hyperlink"/>
                  <w:bdr w:val="none" w:sz="0" w:space="0" w:color="auto"/>
                </w:rPr>
                <w:t>D0901469</w:t>
              </w:r>
            </w:hyperlink>
            <w:r w:rsidR="00866A76">
              <w:t xml:space="preserve">, </w:t>
            </w:r>
            <w:r w:rsidR="00866A76" w:rsidRPr="00866A76">
              <w:rPr>
                <w:sz w:val="24"/>
                <w:szCs w:val="24"/>
              </w:rPr>
              <w:t>aLIGO Systems Layout LHO Corner Station</w:t>
            </w:r>
          </w:p>
        </w:tc>
      </w:tr>
      <w:tr w:rsidR="00FB7E1F" w14:paraId="00B47544" w14:textId="77777777" w:rsidTr="00130874">
        <w:tc>
          <w:tcPr>
            <w:tcW w:w="3870" w:type="dxa"/>
            <w:shd w:val="clear" w:color="auto" w:fill="auto"/>
          </w:tcPr>
          <w:p w14:paraId="2AD4773E" w14:textId="2D98E7D9"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 w:rsidR="00525725">
              <w:t>Assembly Drawing(s)</w:t>
            </w:r>
            <w:r>
              <w:t xml:space="preserve">: </w:t>
            </w:r>
          </w:p>
        </w:tc>
        <w:tc>
          <w:tcPr>
            <w:tcW w:w="5310" w:type="dxa"/>
            <w:shd w:val="clear" w:color="auto" w:fill="auto"/>
          </w:tcPr>
          <w:p w14:paraId="33EF5C4B" w14:textId="304E1D37" w:rsidR="00FB7E1F" w:rsidRPr="00C83ECD" w:rsidRDefault="000834E8" w:rsidP="00CE2C06">
            <w:pPr>
              <w:rPr>
                <w:sz w:val="24"/>
                <w:szCs w:val="24"/>
              </w:rPr>
            </w:pPr>
            <w:hyperlink r:id="rId46" w:history="1">
              <w:r w:rsidR="00866A76" w:rsidRPr="00866A76">
                <w:rPr>
                  <w:rStyle w:val="Hyperlink"/>
                  <w:bdr w:val="none" w:sz="0" w:space="0" w:color="auto"/>
                </w:rPr>
                <w:t>D0901083</w:t>
              </w:r>
            </w:hyperlink>
            <w:r w:rsidR="00866A76">
              <w:t xml:space="preserve">, </w:t>
            </w:r>
            <w:r w:rsidR="00866A76" w:rsidRPr="00866A76">
              <w:rPr>
                <w:sz w:val="24"/>
                <w:szCs w:val="24"/>
              </w:rPr>
              <w:t>aLIGO Systems, HAM2-H1 Top Level Chamber Assembly</w:t>
            </w:r>
          </w:p>
        </w:tc>
      </w:tr>
      <w:tr w:rsidR="00FB7E1F" w14:paraId="52BF391F" w14:textId="77777777" w:rsidTr="00130874">
        <w:tc>
          <w:tcPr>
            <w:tcW w:w="3870" w:type="dxa"/>
            <w:shd w:val="clear" w:color="auto" w:fill="auto"/>
          </w:tcPr>
          <w:p w14:paraId="26035C87" w14:textId="77777777"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5310" w:type="dxa"/>
            <w:shd w:val="clear" w:color="auto" w:fill="auto"/>
          </w:tcPr>
          <w:p w14:paraId="6A016652" w14:textId="06958F41" w:rsidR="00FB7E1F" w:rsidRPr="00C77C8A" w:rsidRDefault="00C77C8A" w:rsidP="00DD7D85">
            <w:pPr>
              <w:pStyle w:val="BodyText"/>
              <w:rPr>
                <w:color w:val="000000" w:themeColor="text1"/>
              </w:rPr>
            </w:pPr>
            <w:r w:rsidRPr="00C77C8A">
              <w:rPr>
                <w:color w:val="000000" w:themeColor="text1"/>
              </w:rPr>
              <w:t>Cf. punchlist E1400459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tbd</w:t>
            </w:r>
            <w:proofErr w:type="spellEnd"/>
          </w:p>
        </w:tc>
      </w:tr>
      <w:tr w:rsidR="008152AE" w14:paraId="10315006" w14:textId="77777777" w:rsidTr="00130874">
        <w:tc>
          <w:tcPr>
            <w:tcW w:w="3870" w:type="dxa"/>
            <w:shd w:val="clear" w:color="auto" w:fill="auto"/>
          </w:tcPr>
          <w:p w14:paraId="0CFF323B" w14:textId="77777777"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5310" w:type="dxa"/>
            <w:shd w:val="clear" w:color="auto" w:fill="auto"/>
          </w:tcPr>
          <w:p w14:paraId="3536BE5A" w14:textId="0A9F0A94" w:rsidR="008152AE" w:rsidRDefault="000834E8" w:rsidP="00C83ECD">
            <w:pPr>
              <w:pStyle w:val="BodyText"/>
            </w:pPr>
            <w:hyperlink r:id="rId47" w:history="1">
              <w:r w:rsidR="00503448" w:rsidRPr="00503448">
                <w:rPr>
                  <w:rStyle w:val="Hyperlink"/>
                  <w:bdr w:val="none" w:sz="0" w:space="0" w:color="auto"/>
                </w:rPr>
                <w:t>D1300</w:t>
              </w:r>
              <w:bookmarkStart w:id="0" w:name="_GoBack"/>
              <w:bookmarkEnd w:id="0"/>
              <w:r w:rsidR="00503448" w:rsidRPr="00503448">
                <w:rPr>
                  <w:rStyle w:val="Hyperlink"/>
                  <w:bdr w:val="none" w:sz="0" w:space="0" w:color="auto"/>
                </w:rPr>
                <w:t>3</w:t>
              </w:r>
              <w:r w:rsidR="00503448" w:rsidRPr="00503448">
                <w:rPr>
                  <w:rStyle w:val="Hyperlink"/>
                  <w:bdr w:val="none" w:sz="0" w:space="0" w:color="auto"/>
                </w:rPr>
                <w:t>57</w:t>
              </w:r>
            </w:hyperlink>
            <w:r w:rsidR="00503448">
              <w:t xml:space="preserve">, </w:t>
            </w:r>
            <w:r w:rsidR="00503448" w:rsidRPr="00503448">
              <w:t>As Built Layouts for ALIGO H1 IOT2L and IOT2R</w:t>
            </w:r>
          </w:p>
        </w:tc>
      </w:tr>
      <w:tr w:rsidR="00AD4A31" w14:paraId="10A22692" w14:textId="77777777" w:rsidTr="00130874">
        <w:tc>
          <w:tcPr>
            <w:tcW w:w="3870" w:type="dxa"/>
            <w:shd w:val="clear" w:color="auto" w:fill="auto"/>
          </w:tcPr>
          <w:p w14:paraId="72F47482" w14:textId="54E676F8" w:rsidR="00AD4A31" w:rsidRDefault="00AD4A31" w:rsidP="003B5D98">
            <w:pPr>
              <w:pStyle w:val="BodyText"/>
            </w:pPr>
            <w:r>
              <w:t>Optical Lever Drawing(s):</w:t>
            </w:r>
          </w:p>
        </w:tc>
        <w:tc>
          <w:tcPr>
            <w:tcW w:w="5310" w:type="dxa"/>
            <w:shd w:val="clear" w:color="auto" w:fill="auto"/>
          </w:tcPr>
          <w:p w14:paraId="7450AE22" w14:textId="06099CD7" w:rsidR="00BF4248" w:rsidRPr="00BF4248" w:rsidRDefault="000834E8" w:rsidP="00BF4248">
            <w:pPr>
              <w:pStyle w:val="Default"/>
              <w:rPr>
                <w:sz w:val="23"/>
                <w:szCs w:val="23"/>
              </w:rPr>
            </w:pPr>
            <w:hyperlink r:id="rId48" w:history="1">
              <w:r w:rsidR="00503448" w:rsidRPr="00503448">
                <w:rPr>
                  <w:rStyle w:val="Hyperlink"/>
                  <w:sz w:val="23"/>
                  <w:szCs w:val="23"/>
                  <w:bdr w:val="none" w:sz="0" w:space="0" w:color="auto"/>
                </w:rPr>
                <w:t>G1000740</w:t>
              </w:r>
            </w:hyperlink>
            <w:proofErr w:type="gramStart"/>
            <w:r w:rsidR="00503448">
              <w:rPr>
                <w:sz w:val="23"/>
                <w:szCs w:val="23"/>
              </w:rPr>
              <w:t xml:space="preserve">,  </w:t>
            </w:r>
            <w:r w:rsidR="00503448" w:rsidRPr="00503448">
              <w:rPr>
                <w:sz w:val="23"/>
                <w:szCs w:val="23"/>
              </w:rPr>
              <w:t>Floor</w:t>
            </w:r>
            <w:proofErr w:type="gramEnd"/>
            <w:r w:rsidR="00503448" w:rsidRPr="00503448">
              <w:rPr>
                <w:sz w:val="23"/>
                <w:szCs w:val="23"/>
              </w:rPr>
              <w:t xml:space="preserve"> Occupancy, Optical Levers, LHO Corner Station</w:t>
            </w:r>
          </w:p>
          <w:p w14:paraId="0F051987" w14:textId="4C70C3D2" w:rsidR="00CE2C06" w:rsidRDefault="000834E8" w:rsidP="00CE2C06">
            <w:pPr>
              <w:pStyle w:val="BodyText"/>
              <w:spacing w:after="0"/>
              <w:ind w:left="-18"/>
            </w:pPr>
            <w:hyperlink r:id="rId49" w:history="1">
              <w:r w:rsidR="00503448" w:rsidRPr="00503448">
                <w:rPr>
                  <w:rStyle w:val="Hyperlink"/>
                  <w:bdr w:val="none" w:sz="0" w:space="0" w:color="auto"/>
                </w:rPr>
                <w:t>D1001291</w:t>
              </w:r>
            </w:hyperlink>
            <w:r w:rsidR="00503448">
              <w:t xml:space="preserve">, </w:t>
            </w:r>
            <w:r w:rsidR="00503448" w:rsidRPr="00503448">
              <w:t xml:space="preserve">aLIGO AOS </w:t>
            </w:r>
            <w:proofErr w:type="spellStart"/>
            <w:r w:rsidR="00503448" w:rsidRPr="00503448">
              <w:t>OpLev</w:t>
            </w:r>
            <w:proofErr w:type="spellEnd"/>
            <w:r w:rsidR="00503448" w:rsidRPr="00503448">
              <w:t xml:space="preserve"> TX Pier Assembly (PR3, SR3 - LHO)</w:t>
            </w:r>
          </w:p>
          <w:p w14:paraId="51B0FD13" w14:textId="70B02FBB" w:rsidR="00CE2C06" w:rsidRPr="00993B9A" w:rsidRDefault="000834E8" w:rsidP="00CE2C06">
            <w:pPr>
              <w:pStyle w:val="BodyText"/>
              <w:spacing w:after="0"/>
              <w:ind w:left="-18"/>
              <w:rPr>
                <w:color w:val="FF0000"/>
              </w:rPr>
            </w:pPr>
            <w:hyperlink r:id="rId50" w:history="1">
              <w:r w:rsidR="00CE2C06" w:rsidRPr="006965F2">
                <w:rPr>
                  <w:rStyle w:val="Hyperlink"/>
                  <w:bdr w:val="none" w:sz="0" w:space="0" w:color="auto"/>
                </w:rPr>
                <w:t>D1001166</w:t>
              </w:r>
            </w:hyperlink>
            <w:r w:rsidR="00CE2C06">
              <w:t xml:space="preserve">, PR3 </w:t>
            </w:r>
            <w:proofErr w:type="spellStart"/>
            <w:r w:rsidR="00CE2C06">
              <w:t>OptLev</w:t>
            </w:r>
            <w:proofErr w:type="spellEnd"/>
            <w:r w:rsidR="00CE2C06">
              <w:t xml:space="preserve"> Receiver (Rx) </w:t>
            </w:r>
            <w:proofErr w:type="spellStart"/>
            <w:r w:rsidR="00CE2C06">
              <w:t>Assy</w:t>
            </w:r>
            <w:proofErr w:type="spellEnd"/>
            <w:r w:rsidR="00C3152F">
              <w:t xml:space="preserve"> (</w:t>
            </w:r>
            <w:r w:rsidR="00C3152F" w:rsidRPr="00C3152F">
              <w:t>D1001166 is the parent of D1002207 which is a related doc of D1001166 and has drawings with detail.</w:t>
            </w:r>
            <w:r w:rsidR="00C3152F">
              <w:t>)</w:t>
            </w:r>
          </w:p>
          <w:p w14:paraId="2726A55A" w14:textId="0DE9A21D" w:rsidR="00AD4A31" w:rsidRPr="00CE2C06" w:rsidRDefault="000834E8" w:rsidP="00CE2C06">
            <w:pPr>
              <w:pStyle w:val="BodyText"/>
            </w:pPr>
            <w:hyperlink r:id="rId51" w:history="1">
              <w:r w:rsidR="00CE2C06" w:rsidRPr="006965F2">
                <w:rPr>
                  <w:rStyle w:val="Hyperlink"/>
                  <w:bdr w:val="none" w:sz="0" w:space="0" w:color="auto"/>
                </w:rPr>
                <w:t>D1001851</w:t>
              </w:r>
            </w:hyperlink>
            <w:r w:rsidR="00CE2C06">
              <w:t xml:space="preserve">, HAM2 </w:t>
            </w:r>
            <w:proofErr w:type="spellStart"/>
            <w:r w:rsidR="00CE2C06">
              <w:t>OptLev</w:t>
            </w:r>
            <w:proofErr w:type="spellEnd"/>
            <w:r w:rsidR="00CE2C06">
              <w:t xml:space="preserve"> (</w:t>
            </w:r>
            <w:proofErr w:type="spellStart"/>
            <w:r w:rsidR="00CE2C06">
              <w:t>Tx</w:t>
            </w:r>
            <w:proofErr w:type="spellEnd"/>
            <w:r w:rsidR="00CE2C06">
              <w:t xml:space="preserve">/Rx) </w:t>
            </w:r>
            <w:proofErr w:type="spellStart"/>
            <w:r w:rsidR="00CE2C06">
              <w:t>Assy</w:t>
            </w:r>
            <w:proofErr w:type="spellEnd"/>
          </w:p>
        </w:tc>
      </w:tr>
      <w:tr w:rsidR="00AD4A31" w14:paraId="7DE21C7A" w14:textId="77777777" w:rsidTr="00963483">
        <w:trPr>
          <w:trHeight w:val="444"/>
        </w:trPr>
        <w:tc>
          <w:tcPr>
            <w:tcW w:w="3870" w:type="dxa"/>
            <w:shd w:val="clear" w:color="auto" w:fill="auto"/>
          </w:tcPr>
          <w:p w14:paraId="687BCC00" w14:textId="2F50C8A9" w:rsidR="00AD4A31" w:rsidRDefault="00CE2C06" w:rsidP="003B5D98">
            <w:pPr>
              <w:pStyle w:val="BodyText"/>
            </w:pPr>
            <w:r>
              <w:t>Mode Cleaner Tube</w:t>
            </w:r>
            <w:r w:rsidR="00AD4A31">
              <w:t xml:space="preserve"> Baffle </w:t>
            </w:r>
            <w:proofErr w:type="spellStart"/>
            <w:r w:rsidR="00AD4A31">
              <w:t>Dwg</w:t>
            </w:r>
            <w:proofErr w:type="spellEnd"/>
            <w:r w:rsidR="00AD4A31">
              <w:t>(s):</w:t>
            </w:r>
          </w:p>
        </w:tc>
        <w:tc>
          <w:tcPr>
            <w:tcW w:w="5310" w:type="dxa"/>
            <w:shd w:val="clear" w:color="auto" w:fill="auto"/>
          </w:tcPr>
          <w:p w14:paraId="704E10A9" w14:textId="345095F5" w:rsidR="00AD4A31" w:rsidRPr="00CE2C06" w:rsidRDefault="000834E8" w:rsidP="00963483">
            <w:pPr>
              <w:pStyle w:val="BodyText"/>
              <w:spacing w:after="0"/>
            </w:pPr>
            <w:hyperlink r:id="rId52" w:history="1">
              <w:r w:rsidR="00CE2C06" w:rsidRPr="002A5382">
                <w:rPr>
                  <w:rStyle w:val="Hyperlink"/>
                  <w:bdr w:val="none" w:sz="0" w:space="0" w:color="auto"/>
                </w:rPr>
                <w:t>D1000774</w:t>
              </w:r>
            </w:hyperlink>
            <w:r w:rsidR="00CE2C06">
              <w:t xml:space="preserve">, Mode Cleaner Tube Baffle </w:t>
            </w:r>
            <w:proofErr w:type="spellStart"/>
            <w:r w:rsidR="00CE2C06">
              <w:t>Assy</w:t>
            </w:r>
            <w:proofErr w:type="spellEnd"/>
            <w:r w:rsidR="00CE2C06">
              <w:t xml:space="preserve"> (specifically MCA1 and MCA2)</w:t>
            </w:r>
          </w:p>
        </w:tc>
      </w:tr>
    </w:tbl>
    <w:p w14:paraId="09DA209C" w14:textId="1021C5AF" w:rsidR="00B378D6" w:rsidRDefault="00B378D6">
      <w:pPr>
        <w:rPr>
          <w:sz w:val="24"/>
        </w:rPr>
      </w:pPr>
      <w:r>
        <w:br w:type="page"/>
      </w:r>
    </w:p>
    <w:p w14:paraId="4ED7BB0A" w14:textId="77777777" w:rsidR="00D3113E" w:rsidRDefault="00D819DF" w:rsidP="00D819DF">
      <w:pPr>
        <w:pStyle w:val="Heading1"/>
      </w:pPr>
      <w:r>
        <w:lastRenderedPageBreak/>
        <w:t>Serial Number Records</w:t>
      </w:r>
    </w:p>
    <w:p w14:paraId="452F45B3" w14:textId="77777777" w:rsidR="006500AC" w:rsidRPr="003B0F38" w:rsidRDefault="00956732" w:rsidP="006500AC">
      <w:pPr>
        <w:pStyle w:val="BodyText"/>
        <w:rPr>
          <w:sz w:val="20"/>
        </w:rPr>
      </w:pPr>
      <w:r w:rsidRPr="003B0F38">
        <w:rPr>
          <w:i/>
          <w:sz w:val="20"/>
        </w:rPr>
        <w:t>Serial numbers are used to track a subset of the parts, particularly active elements</w:t>
      </w:r>
      <w:r w:rsidR="00EC0DBD" w:rsidRPr="003B0F38">
        <w:rPr>
          <w:i/>
          <w:sz w:val="20"/>
        </w:rPr>
        <w:t xml:space="preserve"> (see </w:t>
      </w:r>
      <w:hyperlink r:id="rId53" w:history="1">
        <w:r w:rsidR="00EC0DBD" w:rsidRPr="003B0F38">
          <w:rPr>
            <w:rStyle w:val="Hyperlink"/>
            <w:i/>
            <w:sz w:val="20"/>
            <w:bdr w:val="none" w:sz="0" w:space="0" w:color="auto"/>
          </w:rPr>
          <w:t>M1000051</w:t>
        </w:r>
      </w:hyperlink>
      <w:r w:rsidR="00EC0DBD" w:rsidRPr="003B0F38">
        <w:rPr>
          <w:i/>
          <w:sz w:val="20"/>
        </w:rPr>
        <w:t>)</w:t>
      </w:r>
      <w:r w:rsidRPr="003B0F38">
        <w:rPr>
          <w:i/>
          <w:sz w:val="20"/>
        </w:rPr>
        <w:t xml:space="preserve"> and electronics (with S-numbered documents</w:t>
      </w:r>
      <w:r w:rsidR="00A91535" w:rsidRPr="003B0F38">
        <w:rPr>
          <w:i/>
          <w:sz w:val="20"/>
        </w:rPr>
        <w:t xml:space="preserve">; see </w:t>
      </w:r>
      <w:hyperlink r:id="rId54" w:history="1">
        <w:r w:rsidR="00A91535" w:rsidRPr="003B0F38">
          <w:rPr>
            <w:rStyle w:val="Hyperlink"/>
            <w:i/>
            <w:sz w:val="20"/>
            <w:bdr w:val="none" w:sz="0" w:space="0" w:color="auto"/>
          </w:rPr>
          <w:t>T0900520</w:t>
        </w:r>
      </w:hyperlink>
      <w:r w:rsidRPr="003B0F38">
        <w:rPr>
          <w:i/>
          <w:sz w:val="20"/>
        </w:rPr>
        <w:t xml:space="preserve">). </w:t>
      </w:r>
      <w:r w:rsidR="006500AC" w:rsidRPr="003B0F38">
        <w:rPr>
          <w:i/>
          <w:sz w:val="20"/>
        </w:rPr>
        <w:t xml:space="preserve">Enter </w:t>
      </w:r>
      <w:r w:rsidR="00B80D89" w:rsidRPr="003B0F38">
        <w:rPr>
          <w:i/>
          <w:sz w:val="20"/>
        </w:rPr>
        <w:t xml:space="preserve">the </w:t>
      </w:r>
      <w:r w:rsidR="006500AC" w:rsidRPr="003B0F38">
        <w:rPr>
          <w:i/>
          <w:sz w:val="20"/>
        </w:rPr>
        <w:t>hyperlinked DCC document number(s)</w:t>
      </w:r>
      <w:r w:rsidR="00B80D89" w:rsidRPr="003B0F38">
        <w:rPr>
          <w:i/>
          <w:sz w:val="20"/>
        </w:rPr>
        <w:t>, and name(s)</w:t>
      </w:r>
      <w:r w:rsidR="006500AC" w:rsidRPr="003B0F38">
        <w:rPr>
          <w:i/>
          <w:sz w:val="20"/>
        </w:rPr>
        <w:t xml:space="preserve"> for the highest level </w:t>
      </w:r>
      <w:proofErr w:type="gramStart"/>
      <w:r w:rsidR="006500AC" w:rsidRPr="003B0F38">
        <w:rPr>
          <w:i/>
          <w:sz w:val="20"/>
        </w:rPr>
        <w:t>assembly</w:t>
      </w:r>
      <w:r w:rsidR="00B80D89" w:rsidRPr="003B0F38">
        <w:rPr>
          <w:i/>
          <w:sz w:val="20"/>
        </w:rPr>
        <w:t>(</w:t>
      </w:r>
      <w:proofErr w:type="spellStart"/>
      <w:proofErr w:type="gramEnd"/>
      <w:r w:rsidR="00B80D89" w:rsidRPr="003B0F38">
        <w:rPr>
          <w:i/>
          <w:sz w:val="20"/>
        </w:rPr>
        <w:t>ies</w:t>
      </w:r>
      <w:proofErr w:type="spellEnd"/>
      <w:r w:rsidR="00B80D89" w:rsidRPr="003B0F38">
        <w:rPr>
          <w:i/>
          <w:sz w:val="20"/>
        </w:rPr>
        <w:t>)</w:t>
      </w:r>
      <w:r w:rsidR="006500AC" w:rsidRPr="003B0F38">
        <w:rPr>
          <w:i/>
          <w:sz w:val="20"/>
        </w:rPr>
        <w:t xml:space="preserve"> covered by </w:t>
      </w:r>
      <w:r w:rsidR="00B80D89" w:rsidRPr="003B0F38">
        <w:rPr>
          <w:i/>
          <w:sz w:val="20"/>
        </w:rPr>
        <w:t>this installation acceptance document</w:t>
      </w:r>
      <w:r w:rsidR="006500AC" w:rsidRPr="003B0F38">
        <w:rPr>
          <w:i/>
          <w:sz w:val="20"/>
        </w:rPr>
        <w:t xml:space="preserve"> in the table below. </w:t>
      </w:r>
      <w:r w:rsidR="00263835" w:rsidRPr="003B0F38">
        <w:rPr>
          <w:i/>
          <w:sz w:val="20"/>
        </w:rPr>
        <w:t xml:space="preserve">Also enter the hyperlink to the ICS entry for the instance of this assembly in the Inventory Control System (ICS). </w:t>
      </w:r>
      <w:r w:rsidR="006500AC" w:rsidRPr="003B0F38">
        <w:rPr>
          <w:i/>
          <w:sz w:val="20"/>
        </w:rPr>
        <w:t>If elements of the table are not applicable, enter “not applicable”.</w:t>
      </w:r>
      <w:r w:rsidR="00263835" w:rsidRPr="003B0F38">
        <w:rPr>
          <w:i/>
          <w:sz w:val="20"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613"/>
        <w:gridCol w:w="4090"/>
      </w:tblGrid>
      <w:tr w:rsidR="00D819DF" w14:paraId="507807D4" w14:textId="77777777" w:rsidTr="00A74827">
        <w:trPr>
          <w:trHeight w:val="972"/>
        </w:trPr>
        <w:tc>
          <w:tcPr>
            <w:tcW w:w="1567" w:type="dxa"/>
            <w:shd w:val="clear" w:color="auto" w:fill="auto"/>
          </w:tcPr>
          <w:p w14:paraId="4191C06A" w14:textId="77777777"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613" w:type="dxa"/>
            <w:shd w:val="clear" w:color="auto" w:fill="auto"/>
          </w:tcPr>
          <w:p w14:paraId="0F8F7AED" w14:textId="77777777"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90" w:type="dxa"/>
            <w:shd w:val="clear" w:color="auto" w:fill="auto"/>
          </w:tcPr>
          <w:p w14:paraId="0E6B9677" w14:textId="7DDE659C" w:rsidR="006500AC" w:rsidRDefault="006500AC" w:rsidP="00E300C9">
            <w:pPr>
              <w:pStyle w:val="BodyText"/>
            </w:pPr>
            <w:r>
              <w:t>ICS entry</w:t>
            </w:r>
          </w:p>
        </w:tc>
      </w:tr>
      <w:tr w:rsidR="00D819DF" w14:paraId="29913A01" w14:textId="77777777" w:rsidTr="00DD7D85">
        <w:trPr>
          <w:trHeight w:val="957"/>
        </w:trPr>
        <w:tc>
          <w:tcPr>
            <w:tcW w:w="1567" w:type="dxa"/>
            <w:shd w:val="clear" w:color="auto" w:fill="auto"/>
          </w:tcPr>
          <w:p w14:paraId="27D13D7D" w14:textId="3C1C7450" w:rsidR="00D819DF" w:rsidRDefault="000834E8" w:rsidP="003B5D98">
            <w:pPr>
              <w:pStyle w:val="BodyText"/>
            </w:pPr>
            <w:hyperlink r:id="rId55" w:history="1">
              <w:r w:rsidR="006C54AC" w:rsidRPr="006C54AC">
                <w:rPr>
                  <w:rStyle w:val="Hyperlink"/>
                  <w:bdr w:val="none" w:sz="0" w:space="0" w:color="auto"/>
                </w:rPr>
                <w:t>D0901083</w:t>
              </w:r>
            </w:hyperlink>
          </w:p>
        </w:tc>
        <w:tc>
          <w:tcPr>
            <w:tcW w:w="3613" w:type="dxa"/>
            <w:shd w:val="clear" w:color="auto" w:fill="auto"/>
          </w:tcPr>
          <w:p w14:paraId="2130A659" w14:textId="25C95BA7" w:rsidR="00D819DF" w:rsidRPr="007D62A2" w:rsidRDefault="006C54AC" w:rsidP="00374719">
            <w:pPr>
              <w:rPr>
                <w:sz w:val="24"/>
              </w:rPr>
            </w:pPr>
            <w:proofErr w:type="gramStart"/>
            <w:r w:rsidRPr="006C54AC">
              <w:rPr>
                <w:sz w:val="24"/>
              </w:rPr>
              <w:t>aLIGO</w:t>
            </w:r>
            <w:proofErr w:type="gramEnd"/>
            <w:r w:rsidRPr="006C54AC">
              <w:rPr>
                <w:sz w:val="24"/>
              </w:rPr>
              <w:t xml:space="preserve"> Systems, HAM2-H1 Top Level Chamber Assembly</w:t>
            </w:r>
          </w:p>
        </w:tc>
        <w:tc>
          <w:tcPr>
            <w:tcW w:w="4090" w:type="dxa"/>
            <w:shd w:val="clear" w:color="auto" w:fill="auto"/>
          </w:tcPr>
          <w:p w14:paraId="626A782D" w14:textId="33996A7F" w:rsidR="00A74827" w:rsidRPr="00DD7D85" w:rsidRDefault="000834E8" w:rsidP="00374719">
            <w:pPr>
              <w:rPr>
                <w:color w:val="0044B3"/>
                <w:sz w:val="24"/>
                <w:u w:val="single"/>
              </w:rPr>
            </w:pPr>
            <w:hyperlink r:id="rId56" w:history="1">
              <w:r w:rsidR="00F412D4" w:rsidRPr="00F412D4">
                <w:rPr>
                  <w:rStyle w:val="Hyperlink"/>
                  <w:sz w:val="24"/>
                  <w:bdr w:val="none" w:sz="0" w:space="0" w:color="auto"/>
                </w:rPr>
                <w:t>ICS link</w:t>
              </w:r>
            </w:hyperlink>
          </w:p>
        </w:tc>
      </w:tr>
      <w:tr w:rsidR="006330AE" w14:paraId="7C8E2B4C" w14:textId="77777777" w:rsidTr="00A74827">
        <w:trPr>
          <w:trHeight w:val="683"/>
        </w:trPr>
        <w:tc>
          <w:tcPr>
            <w:tcW w:w="1567" w:type="dxa"/>
            <w:shd w:val="clear" w:color="auto" w:fill="auto"/>
          </w:tcPr>
          <w:p w14:paraId="436B022B" w14:textId="7BD61519" w:rsidR="006330AE" w:rsidRPr="00374719" w:rsidRDefault="000834E8" w:rsidP="006500AC">
            <w:pPr>
              <w:pStyle w:val="BodyText"/>
            </w:pPr>
            <w:hyperlink r:id="rId57" w:history="1">
              <w:r w:rsidR="006330AE" w:rsidRPr="00D92C6C">
                <w:rPr>
                  <w:rStyle w:val="Hyperlink"/>
                  <w:bdr w:val="none" w:sz="0" w:space="0" w:color="auto"/>
                </w:rPr>
                <w:t>D1000514</w:t>
              </w:r>
            </w:hyperlink>
          </w:p>
        </w:tc>
        <w:tc>
          <w:tcPr>
            <w:tcW w:w="3613" w:type="dxa"/>
            <w:shd w:val="clear" w:color="auto" w:fill="auto"/>
          </w:tcPr>
          <w:p w14:paraId="7B3F023C" w14:textId="0E76CE9F" w:rsidR="006330AE" w:rsidRDefault="006330AE" w:rsidP="006500AC">
            <w:pPr>
              <w:pStyle w:val="BodyText"/>
            </w:pPr>
            <w:r>
              <w:t>HEPI</w:t>
            </w:r>
          </w:p>
        </w:tc>
        <w:tc>
          <w:tcPr>
            <w:tcW w:w="4090" w:type="dxa"/>
            <w:shd w:val="clear" w:color="auto" w:fill="auto"/>
          </w:tcPr>
          <w:p w14:paraId="3B45B71A" w14:textId="6F888B70" w:rsidR="006330AE" w:rsidRDefault="000834E8" w:rsidP="006500AC">
            <w:pPr>
              <w:pStyle w:val="BodyText"/>
            </w:pPr>
            <w:hyperlink r:id="rId58" w:history="1">
              <w:r w:rsidR="006330AE" w:rsidRPr="002F3E6D">
                <w:rPr>
                  <w:rStyle w:val="Hyperlink"/>
                  <w:bdr w:val="none" w:sz="0" w:space="0" w:color="auto"/>
                </w:rPr>
                <w:t>D1100144-028</w:t>
              </w:r>
            </w:hyperlink>
            <w:r w:rsidR="006330AE">
              <w:rPr>
                <w:color w:val="FF0000"/>
              </w:rPr>
              <w:t xml:space="preserve">; </w:t>
            </w:r>
            <w:hyperlink r:id="rId59" w:history="1">
              <w:r w:rsidR="006330AE" w:rsidRPr="002F3E6D">
                <w:rPr>
                  <w:rStyle w:val="Hyperlink"/>
                  <w:bdr w:val="none" w:sz="0" w:space="0" w:color="auto"/>
                </w:rPr>
                <w:t>D1100144-038</w:t>
              </w:r>
            </w:hyperlink>
            <w:r w:rsidR="006330AE">
              <w:rPr>
                <w:color w:val="FF0000"/>
              </w:rPr>
              <w:t xml:space="preserve">; </w:t>
            </w:r>
            <w:hyperlink r:id="rId60" w:history="1">
              <w:r w:rsidR="006330AE" w:rsidRPr="002F3E6D">
                <w:rPr>
                  <w:rStyle w:val="Hyperlink"/>
                  <w:bdr w:val="none" w:sz="0" w:space="0" w:color="auto"/>
                </w:rPr>
                <w:t>D1100146-025</w:t>
              </w:r>
            </w:hyperlink>
            <w:r w:rsidR="006330AE">
              <w:rPr>
                <w:color w:val="FF0000"/>
              </w:rPr>
              <w:t xml:space="preserve">; </w:t>
            </w:r>
            <w:hyperlink r:id="rId61" w:history="1">
              <w:r w:rsidR="006330AE" w:rsidRPr="002F3E6D">
                <w:rPr>
                  <w:rStyle w:val="Hyperlink"/>
                  <w:bdr w:val="none" w:sz="0" w:space="0" w:color="auto"/>
                </w:rPr>
                <w:t>D1100146-037</w:t>
              </w:r>
            </w:hyperlink>
            <w:r w:rsidR="006330AE">
              <w:rPr>
                <w:color w:val="FF0000"/>
              </w:rPr>
              <w:t>.</w:t>
            </w:r>
          </w:p>
        </w:tc>
      </w:tr>
    </w:tbl>
    <w:p w14:paraId="751FEE0E" w14:textId="77777777" w:rsidR="00D3113E" w:rsidRDefault="00834A15" w:rsidP="00834A15">
      <w:pPr>
        <w:pStyle w:val="Heading1"/>
      </w:pPr>
      <w:r>
        <w:t>Testing</w:t>
      </w:r>
    </w:p>
    <w:p w14:paraId="64FC7B35" w14:textId="77777777" w:rsidR="004B0ED2" w:rsidRPr="003B0F38" w:rsidRDefault="00834A15" w:rsidP="004B0ED2">
      <w:pPr>
        <w:pStyle w:val="BodyText"/>
        <w:spacing w:after="0"/>
        <w:rPr>
          <w:i/>
          <w:sz w:val="20"/>
        </w:rPr>
      </w:pPr>
      <w:r w:rsidRPr="003B0F38">
        <w:rPr>
          <w:i/>
          <w:sz w:val="20"/>
        </w:rPr>
        <w:t xml:space="preserve">All post-installation, stand-alone, in situ, checkout/testing (phases 2 and 3 per </w:t>
      </w:r>
      <w:hyperlink r:id="rId62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</w:t>
      </w:r>
      <w:r w:rsidR="00DF148C" w:rsidRPr="003B0F38">
        <w:rPr>
          <w:i/>
          <w:sz w:val="20"/>
        </w:rPr>
        <w:t xml:space="preserve"> must be completed, be successful</w:t>
      </w:r>
      <w:r w:rsidR="004B0ED2" w:rsidRPr="003B0F38">
        <w:rPr>
          <w:i/>
          <w:sz w:val="20"/>
        </w:rPr>
        <w:t xml:space="preserve"> and be documented:</w:t>
      </w:r>
    </w:p>
    <w:p w14:paraId="450F7E4A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proofErr w:type="gramStart"/>
      <w:r w:rsidRPr="003B0F38">
        <w:rPr>
          <w:i/>
          <w:sz w:val="20"/>
        </w:rPr>
        <w:t>phase</w:t>
      </w:r>
      <w:proofErr w:type="gramEnd"/>
      <w:r w:rsidRPr="003B0F38">
        <w:rPr>
          <w:i/>
          <w:sz w:val="20"/>
        </w:rPr>
        <w:t xml:space="preserve"> 2: pre-installed, post-storage, test results for the assembly (testable item)</w:t>
      </w:r>
    </w:p>
    <w:p w14:paraId="7E6CB525" w14:textId="77777777" w:rsidR="004B0ED2" w:rsidRPr="003B0F38" w:rsidRDefault="004B0ED2" w:rsidP="004B0ED2">
      <w:pPr>
        <w:pStyle w:val="BodyText"/>
        <w:numPr>
          <w:ilvl w:val="0"/>
          <w:numId w:val="38"/>
        </w:numPr>
        <w:spacing w:after="0"/>
        <w:rPr>
          <w:i/>
          <w:sz w:val="20"/>
        </w:rPr>
      </w:pPr>
      <w:proofErr w:type="gramStart"/>
      <w:r w:rsidRPr="003B0F38">
        <w:rPr>
          <w:i/>
          <w:sz w:val="20"/>
        </w:rPr>
        <w:t>phase</w:t>
      </w:r>
      <w:proofErr w:type="gramEnd"/>
      <w:r w:rsidRPr="003B0F38">
        <w:rPr>
          <w:i/>
          <w:sz w:val="20"/>
        </w:rPr>
        <w:t xml:space="preserve"> 3: stand-alone, in situ test results for the assembly (testable item)</w:t>
      </w:r>
    </w:p>
    <w:p w14:paraId="2B6E4B99" w14:textId="77777777" w:rsidR="00DF148C" w:rsidRPr="00B323FF" w:rsidRDefault="00DF148C" w:rsidP="00834A15">
      <w:pPr>
        <w:pStyle w:val="BodyText"/>
        <w:rPr>
          <w:i/>
        </w:rPr>
      </w:pPr>
      <w:r w:rsidRPr="003B0F38">
        <w:rPr>
          <w:i/>
          <w:sz w:val="20"/>
        </w:rPr>
        <w:t xml:space="preserve">Note that integrated testing (phase 4 testing per </w:t>
      </w:r>
      <w:hyperlink r:id="rId63" w:history="1">
        <w:r w:rsidRPr="003B0F38">
          <w:rPr>
            <w:rStyle w:val="Hyperlink"/>
            <w:i/>
            <w:sz w:val="20"/>
            <w:bdr w:val="none" w:sz="0" w:space="0" w:color="auto"/>
          </w:rPr>
          <w:t>M1000211</w:t>
        </w:r>
      </w:hyperlink>
      <w:r w:rsidRPr="003B0F38">
        <w:rPr>
          <w:i/>
          <w:sz w:val="20"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 w:rsidRPr="003B0F38">
        <w:rPr>
          <w:i/>
          <w:sz w:val="20"/>
        </w:rPr>
        <w:t xml:space="preserve"> If elements of the table are not applicable, enter “not applicable”.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970"/>
        <w:gridCol w:w="3007"/>
        <w:gridCol w:w="1947"/>
      </w:tblGrid>
      <w:tr w:rsidR="007946CF" w14:paraId="7BD7CD70" w14:textId="77777777" w:rsidTr="003F51C0">
        <w:tc>
          <w:tcPr>
            <w:tcW w:w="1530" w:type="dxa"/>
            <w:vMerge w:val="restart"/>
            <w:shd w:val="clear" w:color="auto" w:fill="auto"/>
          </w:tcPr>
          <w:p w14:paraId="4156E980" w14:textId="77777777"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3E48A0D4" w14:textId="77777777"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034EA9E1" w14:textId="77777777" w:rsidR="004B0ED2" w:rsidRDefault="004B0ED2" w:rsidP="00793DBD">
            <w:pPr>
              <w:pStyle w:val="BodyText"/>
              <w:jc w:val="center"/>
            </w:pPr>
            <w:r>
              <w:t>DCC document numbers</w:t>
            </w:r>
          </w:p>
        </w:tc>
      </w:tr>
      <w:tr w:rsidR="007946CF" w14:paraId="7B2E9EA1" w14:textId="77777777" w:rsidTr="003F51C0">
        <w:tc>
          <w:tcPr>
            <w:tcW w:w="1530" w:type="dxa"/>
            <w:vMerge/>
            <w:shd w:val="clear" w:color="auto" w:fill="auto"/>
          </w:tcPr>
          <w:p w14:paraId="20F14471" w14:textId="77777777" w:rsidR="004B0ED2" w:rsidRDefault="004B0ED2" w:rsidP="00834A15">
            <w:pPr>
              <w:pStyle w:val="BodyText"/>
            </w:pPr>
          </w:p>
        </w:tc>
        <w:tc>
          <w:tcPr>
            <w:tcW w:w="2970" w:type="dxa"/>
            <w:vMerge/>
            <w:shd w:val="clear" w:color="auto" w:fill="auto"/>
          </w:tcPr>
          <w:p w14:paraId="62DB6C1B" w14:textId="77777777" w:rsidR="004B0ED2" w:rsidRDefault="004B0ED2" w:rsidP="00834A15">
            <w:pPr>
              <w:pStyle w:val="BodyText"/>
            </w:pPr>
          </w:p>
        </w:tc>
        <w:tc>
          <w:tcPr>
            <w:tcW w:w="3007" w:type="dxa"/>
            <w:shd w:val="clear" w:color="auto" w:fill="auto"/>
          </w:tcPr>
          <w:p w14:paraId="16CF2579" w14:textId="77777777" w:rsidR="004B0ED2" w:rsidRDefault="004B0ED2" w:rsidP="00793DBD">
            <w:pPr>
              <w:pStyle w:val="BodyText"/>
              <w:jc w:val="center"/>
            </w:pPr>
            <w:r>
              <w:t>Phase 2</w:t>
            </w:r>
          </w:p>
        </w:tc>
        <w:tc>
          <w:tcPr>
            <w:tcW w:w="1947" w:type="dxa"/>
            <w:shd w:val="clear" w:color="auto" w:fill="auto"/>
          </w:tcPr>
          <w:p w14:paraId="23DD4862" w14:textId="77777777" w:rsidR="004B0ED2" w:rsidRDefault="004B0ED2" w:rsidP="00793DBD">
            <w:pPr>
              <w:pStyle w:val="BodyText"/>
              <w:jc w:val="center"/>
            </w:pPr>
            <w:r>
              <w:t>Phase 3</w:t>
            </w:r>
          </w:p>
        </w:tc>
      </w:tr>
      <w:tr w:rsidR="00CA30E7" w14:paraId="04C1AD0D" w14:textId="77777777" w:rsidTr="003F51C0">
        <w:tc>
          <w:tcPr>
            <w:tcW w:w="1530" w:type="dxa"/>
            <w:shd w:val="clear" w:color="auto" w:fill="auto"/>
          </w:tcPr>
          <w:p w14:paraId="46888E2F" w14:textId="0DA4EBFA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970" w:type="dxa"/>
            <w:shd w:val="clear" w:color="auto" w:fill="auto"/>
          </w:tcPr>
          <w:p w14:paraId="7FC3791D" w14:textId="14EC5606" w:rsidR="00CA30E7" w:rsidRDefault="00C21C88" w:rsidP="00834A15">
            <w:pPr>
              <w:pStyle w:val="BodyText"/>
            </w:pPr>
            <w:r>
              <w:t>HAM</w:t>
            </w:r>
            <w:r w:rsidR="00CA30E7">
              <w:t>-ISI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80AE35F" w14:textId="3FF79DA3" w:rsidR="00CA30E7" w:rsidRDefault="000834E8" w:rsidP="00793DBD">
            <w:pPr>
              <w:pStyle w:val="BodyText"/>
              <w:jc w:val="center"/>
            </w:pPr>
            <w:hyperlink r:id="rId64" w:history="1">
              <w:r w:rsidR="0079044D" w:rsidRPr="0079044D">
                <w:rPr>
                  <w:rStyle w:val="Hyperlink"/>
                  <w:bdr w:val="none" w:sz="0" w:space="0" w:color="auto"/>
                </w:rPr>
                <w:t>E1200506</w:t>
              </w:r>
            </w:hyperlink>
          </w:p>
        </w:tc>
      </w:tr>
      <w:tr w:rsidR="00CA30E7" w14:paraId="787002B8" w14:textId="77777777" w:rsidTr="003F51C0">
        <w:tc>
          <w:tcPr>
            <w:tcW w:w="1530" w:type="dxa"/>
            <w:shd w:val="clear" w:color="auto" w:fill="auto"/>
          </w:tcPr>
          <w:p w14:paraId="07813456" w14:textId="1332599F" w:rsidR="00CA30E7" w:rsidRDefault="00CA30E7" w:rsidP="00834A15">
            <w:pPr>
              <w:pStyle w:val="BodyText"/>
            </w:pPr>
            <w:r>
              <w:t>SEI</w:t>
            </w:r>
          </w:p>
        </w:tc>
        <w:tc>
          <w:tcPr>
            <w:tcW w:w="2970" w:type="dxa"/>
            <w:shd w:val="clear" w:color="auto" w:fill="auto"/>
          </w:tcPr>
          <w:p w14:paraId="02C178B3" w14:textId="3D519F62" w:rsidR="00CA30E7" w:rsidRDefault="00CA30E7" w:rsidP="00834A15">
            <w:pPr>
              <w:pStyle w:val="BodyText"/>
            </w:pPr>
            <w:r>
              <w:t>HEPI</w:t>
            </w:r>
          </w:p>
        </w:tc>
        <w:tc>
          <w:tcPr>
            <w:tcW w:w="3007" w:type="dxa"/>
            <w:shd w:val="clear" w:color="auto" w:fill="auto"/>
          </w:tcPr>
          <w:p w14:paraId="53401A02" w14:textId="7F5C4E3C" w:rsidR="00CA30E7" w:rsidRDefault="00CA30E7" w:rsidP="00793DBD">
            <w:pPr>
              <w:pStyle w:val="BodyText"/>
              <w:jc w:val="center"/>
            </w:pPr>
            <w:r>
              <w:t>N/A</w:t>
            </w:r>
          </w:p>
        </w:tc>
        <w:tc>
          <w:tcPr>
            <w:tcW w:w="1947" w:type="dxa"/>
            <w:shd w:val="clear" w:color="auto" w:fill="auto"/>
          </w:tcPr>
          <w:p w14:paraId="5D32944C" w14:textId="70011F7F" w:rsidR="00CA30E7" w:rsidRDefault="000834E8" w:rsidP="005724A1">
            <w:pPr>
              <w:pStyle w:val="BodyText"/>
            </w:pPr>
            <w:hyperlink r:id="rId65" w:history="1">
              <w:r w:rsidR="005724A1" w:rsidRPr="005724A1">
                <w:rPr>
                  <w:rStyle w:val="Hyperlink"/>
                  <w:bdr w:val="none" w:sz="0" w:space="0" w:color="auto"/>
                </w:rPr>
                <w:t>E1300828</w:t>
              </w:r>
            </w:hyperlink>
          </w:p>
        </w:tc>
      </w:tr>
      <w:tr w:rsidR="00AF1909" w14:paraId="767E76BF" w14:textId="77777777" w:rsidTr="003F51C0">
        <w:tc>
          <w:tcPr>
            <w:tcW w:w="1530" w:type="dxa"/>
            <w:vMerge w:val="restart"/>
            <w:shd w:val="clear" w:color="auto" w:fill="auto"/>
          </w:tcPr>
          <w:p w14:paraId="151870AA" w14:textId="6FC7B769" w:rsidR="00AF1909" w:rsidRDefault="00AF1909" w:rsidP="00834A15">
            <w:pPr>
              <w:pStyle w:val="BodyText"/>
            </w:pPr>
            <w:r>
              <w:t>SUS</w:t>
            </w:r>
            <w:r>
              <w:br/>
              <w:t xml:space="preserve">(under </w:t>
            </w:r>
            <w:r w:rsidRPr="00963483">
              <w:rPr>
                <w:i/>
              </w:rPr>
              <w:t>Test Results</w:t>
            </w:r>
            <w:r>
              <w:t>)</w:t>
            </w:r>
          </w:p>
        </w:tc>
        <w:tc>
          <w:tcPr>
            <w:tcW w:w="2970" w:type="dxa"/>
            <w:shd w:val="clear" w:color="auto" w:fill="auto"/>
          </w:tcPr>
          <w:p w14:paraId="65A6F249" w14:textId="4170BE0B" w:rsidR="00AF1909" w:rsidRDefault="00AF1909" w:rsidP="00834A15">
            <w:pPr>
              <w:pStyle w:val="BodyText"/>
            </w:pPr>
            <w:r>
              <w:t>PR3 Suspension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1E3BC843" w14:textId="41DAA4B7" w:rsidR="00AF1909" w:rsidRDefault="000834E8" w:rsidP="00793DBD">
            <w:pPr>
              <w:pStyle w:val="BodyText"/>
              <w:jc w:val="center"/>
            </w:pPr>
            <w:hyperlink r:id="rId66" w:history="1">
              <w:r w:rsidR="005724A1" w:rsidRPr="005724A1">
                <w:rPr>
                  <w:rStyle w:val="Hyperlink"/>
                  <w:bdr w:val="none" w:sz="0" w:space="0" w:color="auto"/>
                </w:rPr>
                <w:t>E1300844</w:t>
              </w:r>
            </w:hyperlink>
          </w:p>
        </w:tc>
      </w:tr>
      <w:tr w:rsidR="00AF1909" w14:paraId="290C3A54" w14:textId="77777777" w:rsidTr="003F51C0">
        <w:tc>
          <w:tcPr>
            <w:tcW w:w="1530" w:type="dxa"/>
            <w:vMerge/>
            <w:shd w:val="clear" w:color="auto" w:fill="auto"/>
          </w:tcPr>
          <w:p w14:paraId="01195759" w14:textId="418BFA25" w:rsidR="00AF1909" w:rsidRDefault="00AF1909" w:rsidP="00834A15">
            <w:pPr>
              <w:pStyle w:val="BodyText"/>
            </w:pPr>
          </w:p>
        </w:tc>
        <w:tc>
          <w:tcPr>
            <w:tcW w:w="2970" w:type="dxa"/>
            <w:shd w:val="clear" w:color="auto" w:fill="auto"/>
          </w:tcPr>
          <w:p w14:paraId="4438B18C" w14:textId="2BB6AF11" w:rsidR="00AF1909" w:rsidRDefault="00AF1909" w:rsidP="00AD7E9D">
            <w:pPr>
              <w:pStyle w:val="BodyText"/>
            </w:pPr>
            <w:r>
              <w:t>PRM Suspension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742E2346" w14:textId="2C54633A" w:rsidR="00AF1909" w:rsidRDefault="000834E8" w:rsidP="00793DBD">
            <w:pPr>
              <w:pStyle w:val="BodyText"/>
              <w:jc w:val="center"/>
            </w:pPr>
            <w:hyperlink r:id="rId67" w:history="1">
              <w:r w:rsidR="005724A1" w:rsidRPr="005724A1">
                <w:rPr>
                  <w:rStyle w:val="Hyperlink"/>
                  <w:bdr w:val="none" w:sz="0" w:space="0" w:color="auto"/>
                </w:rPr>
                <w:t>E1400121</w:t>
              </w:r>
            </w:hyperlink>
          </w:p>
        </w:tc>
      </w:tr>
      <w:tr w:rsidR="00AF1909" w14:paraId="5EF7A1A9" w14:textId="77777777" w:rsidTr="003F51C0">
        <w:tc>
          <w:tcPr>
            <w:tcW w:w="1530" w:type="dxa"/>
            <w:vMerge/>
            <w:shd w:val="clear" w:color="auto" w:fill="auto"/>
          </w:tcPr>
          <w:p w14:paraId="164390DD" w14:textId="32083376" w:rsidR="00AF1909" w:rsidRDefault="00AF1909" w:rsidP="00834A15">
            <w:pPr>
              <w:pStyle w:val="BodyText"/>
            </w:pPr>
          </w:p>
        </w:tc>
        <w:tc>
          <w:tcPr>
            <w:tcW w:w="2970" w:type="dxa"/>
            <w:shd w:val="clear" w:color="auto" w:fill="auto"/>
          </w:tcPr>
          <w:p w14:paraId="39191DCA" w14:textId="769D9779" w:rsidR="00AF1909" w:rsidRDefault="00AF1909" w:rsidP="00AD7E9D">
            <w:pPr>
              <w:pStyle w:val="BodyText"/>
            </w:pPr>
            <w:r>
              <w:t>MC1 Suspension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36619C6" w14:textId="3A455710" w:rsidR="00AF1909" w:rsidRDefault="000834E8" w:rsidP="00793DBD">
            <w:pPr>
              <w:pStyle w:val="BodyText"/>
              <w:jc w:val="center"/>
            </w:pPr>
            <w:hyperlink r:id="rId68" w:history="1">
              <w:r w:rsidR="00AF1909" w:rsidRPr="00963483">
                <w:rPr>
                  <w:rStyle w:val="Hyperlink"/>
                  <w:bdr w:val="none" w:sz="0" w:space="0" w:color="auto"/>
                </w:rPr>
                <w:t>E1400118</w:t>
              </w:r>
            </w:hyperlink>
          </w:p>
        </w:tc>
      </w:tr>
      <w:tr w:rsidR="00AF1909" w14:paraId="2B8F0325" w14:textId="77777777" w:rsidTr="003F51C0">
        <w:tc>
          <w:tcPr>
            <w:tcW w:w="1530" w:type="dxa"/>
            <w:vMerge/>
            <w:shd w:val="clear" w:color="auto" w:fill="auto"/>
          </w:tcPr>
          <w:p w14:paraId="31572458" w14:textId="7FAAFD6C" w:rsidR="00AF1909" w:rsidRDefault="00AF1909" w:rsidP="00834A15">
            <w:pPr>
              <w:pStyle w:val="BodyText"/>
            </w:pPr>
          </w:p>
        </w:tc>
        <w:tc>
          <w:tcPr>
            <w:tcW w:w="2970" w:type="dxa"/>
            <w:shd w:val="clear" w:color="auto" w:fill="auto"/>
          </w:tcPr>
          <w:p w14:paraId="771A04DB" w14:textId="377121F8" w:rsidR="00AF1909" w:rsidRDefault="00AF1909" w:rsidP="00AD7E9D">
            <w:pPr>
              <w:pStyle w:val="BodyText"/>
            </w:pPr>
            <w:r>
              <w:t>MC3 Suspension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79EA4611" w14:textId="0E2E79BE" w:rsidR="00AF1909" w:rsidRDefault="000834E8" w:rsidP="00793DBD">
            <w:pPr>
              <w:pStyle w:val="BodyText"/>
              <w:jc w:val="center"/>
            </w:pPr>
            <w:hyperlink r:id="rId69" w:history="1">
              <w:r w:rsidR="00AF1909" w:rsidRPr="00963483">
                <w:rPr>
                  <w:rStyle w:val="Hyperlink"/>
                  <w:bdr w:val="none" w:sz="0" w:space="0" w:color="auto"/>
                </w:rPr>
                <w:t>E1400120</w:t>
              </w:r>
            </w:hyperlink>
          </w:p>
        </w:tc>
      </w:tr>
      <w:tr w:rsidR="00E13C9B" w14:paraId="7E90EA55" w14:textId="77777777" w:rsidTr="003F51C0">
        <w:tc>
          <w:tcPr>
            <w:tcW w:w="1530" w:type="dxa"/>
            <w:shd w:val="clear" w:color="auto" w:fill="auto"/>
          </w:tcPr>
          <w:p w14:paraId="556946CE" w14:textId="1F7B61F5" w:rsidR="00E13C9B" w:rsidRDefault="00E13C9B" w:rsidP="00E13C9B">
            <w:pPr>
              <w:pStyle w:val="BodyText"/>
            </w:pPr>
            <w:r>
              <w:t xml:space="preserve">IO </w:t>
            </w:r>
          </w:p>
        </w:tc>
        <w:tc>
          <w:tcPr>
            <w:tcW w:w="2970" w:type="dxa"/>
            <w:shd w:val="clear" w:color="auto" w:fill="auto"/>
          </w:tcPr>
          <w:p w14:paraId="42CE29F9" w14:textId="52D6BF83" w:rsidR="00E13C9B" w:rsidRDefault="00E13C9B" w:rsidP="00AD7E9D">
            <w:pPr>
              <w:pStyle w:val="BodyText"/>
            </w:pPr>
            <w:r>
              <w:t xml:space="preserve">HAM </w:t>
            </w:r>
            <w:proofErr w:type="spellStart"/>
            <w:r>
              <w:t>AUXiliary</w:t>
            </w:r>
            <w:proofErr w:type="spellEnd"/>
            <w:r>
              <w:t xml:space="preserve"> Suspensions</w:t>
            </w:r>
            <w:r>
              <w:br/>
              <w:t>(4 reports linked to DCC entry)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2FDE4F31" w14:textId="0678EB82" w:rsidR="00E13C9B" w:rsidRDefault="000834E8" w:rsidP="00793DBD">
            <w:pPr>
              <w:pStyle w:val="BodyText"/>
              <w:jc w:val="center"/>
            </w:pPr>
            <w:hyperlink r:id="rId70" w:history="1">
              <w:r w:rsidR="005724A1" w:rsidRPr="005724A1">
                <w:rPr>
                  <w:rStyle w:val="Hyperlink"/>
                  <w:bdr w:val="none" w:sz="0" w:space="0" w:color="auto"/>
                </w:rPr>
                <w:t>T1300397</w:t>
              </w:r>
            </w:hyperlink>
          </w:p>
        </w:tc>
      </w:tr>
      <w:tr w:rsidR="00B378D6" w14:paraId="6706EC3D" w14:textId="77777777" w:rsidTr="003F51C0">
        <w:tc>
          <w:tcPr>
            <w:tcW w:w="1530" w:type="dxa"/>
            <w:shd w:val="clear" w:color="auto" w:fill="auto"/>
          </w:tcPr>
          <w:p w14:paraId="0836CC13" w14:textId="2C9A25B5" w:rsidR="00B378D6" w:rsidRDefault="00C83ECD" w:rsidP="00834A15">
            <w:pPr>
              <w:pStyle w:val="BodyText"/>
            </w:pPr>
            <w:r>
              <w:lastRenderedPageBreak/>
              <w:t>AOS/SLC/</w:t>
            </w:r>
            <w:r w:rsidR="00B378D6">
              <w:t>Viewports</w:t>
            </w:r>
          </w:p>
        </w:tc>
        <w:tc>
          <w:tcPr>
            <w:tcW w:w="2970" w:type="dxa"/>
            <w:shd w:val="clear" w:color="auto" w:fill="auto"/>
          </w:tcPr>
          <w:p w14:paraId="393F9C17" w14:textId="3EEBB085" w:rsidR="00B378D6" w:rsidRDefault="00AD7E9D" w:rsidP="00AD7E9D">
            <w:pPr>
              <w:pStyle w:val="BodyText"/>
            </w:pPr>
            <w:r>
              <w:t>Leak and pressure testing.</w:t>
            </w:r>
          </w:p>
        </w:tc>
        <w:tc>
          <w:tcPr>
            <w:tcW w:w="3007" w:type="dxa"/>
            <w:shd w:val="clear" w:color="auto" w:fill="auto"/>
          </w:tcPr>
          <w:p w14:paraId="5853F81E" w14:textId="1562D679" w:rsidR="00B378D6" w:rsidRPr="00C77C8A" w:rsidRDefault="00C77C8A" w:rsidP="00C77C8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C77C8A">
              <w:rPr>
                <w:color w:val="000000" w:themeColor="text1"/>
                <w:sz w:val="23"/>
                <w:szCs w:val="23"/>
              </w:rPr>
              <w:t>Cf. punchlist E1400459, document LHO VP status as per</w:t>
            </w:r>
            <w:r w:rsidRPr="00C77C8A">
              <w:rPr>
                <w:color w:val="000000" w:themeColor="text1"/>
              </w:rPr>
              <w:t xml:space="preserve"> LLO </w:t>
            </w:r>
            <w:r w:rsidR="00BD6008" w:rsidRPr="00C77C8A">
              <w:rPr>
                <w:color w:val="000000" w:themeColor="text1"/>
              </w:rPr>
              <w:t>E1200445</w:t>
            </w:r>
          </w:p>
        </w:tc>
        <w:tc>
          <w:tcPr>
            <w:tcW w:w="1947" w:type="dxa"/>
            <w:shd w:val="clear" w:color="auto" w:fill="auto"/>
          </w:tcPr>
          <w:p w14:paraId="286287F8" w14:textId="3255B6F7" w:rsidR="00B378D6" w:rsidRPr="003F51C0" w:rsidRDefault="003F51C0" w:rsidP="009815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Visual inspection in-situ not completed, refer to bug list</w:t>
            </w:r>
          </w:p>
        </w:tc>
      </w:tr>
      <w:tr w:rsidR="007D0E7B" w14:paraId="726D22F3" w14:textId="77777777" w:rsidTr="00750DFF">
        <w:tc>
          <w:tcPr>
            <w:tcW w:w="1530" w:type="dxa"/>
            <w:shd w:val="clear" w:color="auto" w:fill="auto"/>
          </w:tcPr>
          <w:p w14:paraId="0DCD7B4A" w14:textId="1E5B0892" w:rsidR="007D0E7B" w:rsidRDefault="007D0E7B" w:rsidP="00834A15">
            <w:pPr>
              <w:pStyle w:val="BodyText"/>
            </w:pPr>
            <w:r>
              <w:t>AOS/</w:t>
            </w:r>
            <w:proofErr w:type="spellStart"/>
            <w:r>
              <w:t>OptLev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EFF8859" w14:textId="703B09A8" w:rsidR="007D0E7B" w:rsidRDefault="007D0E7B" w:rsidP="00AD7E9D">
            <w:pPr>
              <w:pStyle w:val="BodyText"/>
            </w:pPr>
            <w:r>
              <w:t xml:space="preserve">PR3 </w:t>
            </w:r>
            <w:proofErr w:type="spellStart"/>
            <w:r>
              <w:t>OptLev</w:t>
            </w:r>
            <w:proofErr w:type="spellEnd"/>
          </w:p>
        </w:tc>
        <w:tc>
          <w:tcPr>
            <w:tcW w:w="4954" w:type="dxa"/>
            <w:gridSpan w:val="2"/>
            <w:shd w:val="clear" w:color="auto" w:fill="auto"/>
          </w:tcPr>
          <w:p w14:paraId="2EA35B00" w14:textId="3CEFE337" w:rsidR="007D0E7B" w:rsidRDefault="000834E8" w:rsidP="00292EEF">
            <w:pPr>
              <w:pStyle w:val="BodyText"/>
            </w:pPr>
            <w:hyperlink r:id="rId71" w:history="1">
              <w:r w:rsidR="00292EEF" w:rsidRPr="00292EEF">
                <w:rPr>
                  <w:rStyle w:val="Hyperlink"/>
                  <w:bdr w:val="none" w:sz="0" w:space="0" w:color="auto"/>
                </w:rPr>
                <w:t>E1200992</w:t>
              </w:r>
            </w:hyperlink>
            <w:r w:rsidR="00292EEF">
              <w:t xml:space="preserve">: Completed test reports for </w:t>
            </w:r>
            <w:proofErr w:type="spellStart"/>
            <w:r w:rsidR="00292EEF">
              <w:t>OptLev</w:t>
            </w:r>
            <w:proofErr w:type="spellEnd"/>
            <w:r w:rsidR="00292EEF">
              <w:t xml:space="preserve"> QPD Amplifiers</w:t>
            </w:r>
          </w:p>
          <w:p w14:paraId="47AA7C3E" w14:textId="401AAE1B" w:rsidR="00FA05BA" w:rsidRPr="00FA05BA" w:rsidRDefault="000834E8" w:rsidP="00292EEF">
            <w:pPr>
              <w:pStyle w:val="BodyText"/>
              <w:rPr>
                <w:color w:val="FF0000"/>
              </w:rPr>
            </w:pPr>
            <w:hyperlink r:id="rId72" w:history="1">
              <w:r w:rsidR="00292EEF" w:rsidRPr="00292EEF">
                <w:rPr>
                  <w:rStyle w:val="Hyperlink"/>
                  <w:bdr w:val="none" w:sz="0" w:space="0" w:color="auto"/>
                </w:rPr>
                <w:t>E1200214</w:t>
              </w:r>
            </w:hyperlink>
            <w:r w:rsidR="00292EEF">
              <w:t xml:space="preserve">: In-situ optical-lever testing and </w:t>
            </w:r>
            <w:r w:rsidR="00152716">
              <w:t xml:space="preserve">acceptance. See </w:t>
            </w:r>
            <w:proofErr w:type="spellStart"/>
            <w:r w:rsidR="00152716">
              <w:t>buglist</w:t>
            </w:r>
            <w:proofErr w:type="spellEnd"/>
            <w:r w:rsidR="00152716">
              <w:t xml:space="preserve"> for testing tracking.</w:t>
            </w:r>
          </w:p>
        </w:tc>
      </w:tr>
      <w:tr w:rsidR="005E285C" w14:paraId="03EAC53C" w14:textId="77777777" w:rsidTr="00750DFF">
        <w:tc>
          <w:tcPr>
            <w:tcW w:w="1530" w:type="dxa"/>
            <w:shd w:val="clear" w:color="auto" w:fill="auto"/>
          </w:tcPr>
          <w:p w14:paraId="153D6CA0" w14:textId="05A9D84C" w:rsidR="005E285C" w:rsidRDefault="005E285C" w:rsidP="00834A15">
            <w:pPr>
              <w:pStyle w:val="BodyText"/>
            </w:pPr>
            <w:r>
              <w:t>IO</w:t>
            </w:r>
          </w:p>
        </w:tc>
        <w:tc>
          <w:tcPr>
            <w:tcW w:w="2970" w:type="dxa"/>
            <w:shd w:val="clear" w:color="auto" w:fill="auto"/>
          </w:tcPr>
          <w:p w14:paraId="707CF31D" w14:textId="5FDB8FD5" w:rsidR="005E285C" w:rsidRDefault="005E285C" w:rsidP="00AD7E9D">
            <w:pPr>
              <w:pStyle w:val="BodyText"/>
            </w:pPr>
            <w:r>
              <w:t>Faraday Isolator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613330FA" w14:textId="7469FC70" w:rsidR="005E285C" w:rsidRDefault="000834E8" w:rsidP="005E285C">
            <w:pPr>
              <w:pStyle w:val="BodyText"/>
              <w:jc w:val="center"/>
            </w:pPr>
            <w:hyperlink r:id="rId73" w:history="1">
              <w:r w:rsidR="00981516" w:rsidRPr="00981516">
                <w:rPr>
                  <w:rStyle w:val="Hyperlink"/>
                  <w:bdr w:val="none" w:sz="0" w:space="0" w:color="auto"/>
                </w:rPr>
                <w:t>E1300485</w:t>
              </w:r>
            </w:hyperlink>
          </w:p>
        </w:tc>
      </w:tr>
      <w:tr w:rsidR="005E285C" w14:paraId="5DF990EE" w14:textId="77777777" w:rsidTr="00750DFF">
        <w:tc>
          <w:tcPr>
            <w:tcW w:w="1530" w:type="dxa"/>
            <w:shd w:val="clear" w:color="auto" w:fill="auto"/>
          </w:tcPr>
          <w:p w14:paraId="6207F22B" w14:textId="54CE1F2A" w:rsidR="005E285C" w:rsidRDefault="005E285C" w:rsidP="00834A15">
            <w:pPr>
              <w:pStyle w:val="BodyText"/>
            </w:pPr>
            <w:r>
              <w:t>PSL</w:t>
            </w:r>
          </w:p>
        </w:tc>
        <w:tc>
          <w:tcPr>
            <w:tcW w:w="2970" w:type="dxa"/>
            <w:shd w:val="clear" w:color="auto" w:fill="auto"/>
          </w:tcPr>
          <w:p w14:paraId="65E256BA" w14:textId="59A61DB2" w:rsidR="005E285C" w:rsidRDefault="005E285C" w:rsidP="00AD7E9D">
            <w:pPr>
              <w:pStyle w:val="BodyText"/>
            </w:pPr>
            <w:r>
              <w:t>ISS outer loop PD Array</w:t>
            </w:r>
          </w:p>
        </w:tc>
        <w:tc>
          <w:tcPr>
            <w:tcW w:w="4954" w:type="dxa"/>
            <w:gridSpan w:val="2"/>
            <w:shd w:val="clear" w:color="auto" w:fill="auto"/>
          </w:tcPr>
          <w:p w14:paraId="49124BFA" w14:textId="0AD64873" w:rsidR="005E285C" w:rsidRDefault="000834E8" w:rsidP="00793DBD">
            <w:pPr>
              <w:pStyle w:val="BodyText"/>
              <w:jc w:val="center"/>
            </w:pPr>
            <w:hyperlink r:id="rId74" w:history="1">
              <w:r w:rsidR="005E285C" w:rsidRPr="005E285C">
                <w:rPr>
                  <w:rStyle w:val="Hyperlink"/>
                  <w:bdr w:val="none" w:sz="0" w:space="0" w:color="auto"/>
                </w:rPr>
                <w:t>T1300594</w:t>
              </w:r>
            </w:hyperlink>
          </w:p>
        </w:tc>
      </w:tr>
    </w:tbl>
    <w:p w14:paraId="402DA506" w14:textId="3A2A1F28" w:rsidR="00B378D6" w:rsidRPr="00295BC5" w:rsidRDefault="00B378D6" w:rsidP="00295BC5">
      <w:pPr>
        <w:rPr>
          <w:sz w:val="24"/>
        </w:rPr>
      </w:pPr>
    </w:p>
    <w:p w14:paraId="19C66899" w14:textId="10081FAF" w:rsidR="00B378D6" w:rsidRPr="00B378D6" w:rsidRDefault="008E2940" w:rsidP="00B378D6">
      <w:pPr>
        <w:pStyle w:val="Heading1"/>
      </w:pPr>
      <w:r>
        <w:t>In</w:t>
      </w:r>
      <w:r w:rsidR="00D86A81">
        <w:t>stallation Completeness</w:t>
      </w:r>
    </w:p>
    <w:p w14:paraId="16564644" w14:textId="77777777" w:rsidR="00571996" w:rsidRPr="003B0F38" w:rsidRDefault="008E2940" w:rsidP="00571996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14:paraId="00C12E3E" w14:textId="77777777" w:rsidTr="007946CF">
        <w:tc>
          <w:tcPr>
            <w:tcW w:w="4493" w:type="dxa"/>
            <w:shd w:val="clear" w:color="auto" w:fill="auto"/>
          </w:tcPr>
          <w:p w14:paraId="06D24E96" w14:textId="77777777"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14:paraId="4D1D8697" w14:textId="0B3B515B" w:rsidR="00A50B65" w:rsidRPr="00152716" w:rsidRDefault="00793DBD" w:rsidP="00A50B65">
            <w:pPr>
              <w:pStyle w:val="BodyText"/>
              <w:rPr>
                <w:b/>
              </w:rPr>
            </w:pPr>
            <w:r w:rsidRPr="000D239C">
              <w:rPr>
                <w:b/>
              </w:rPr>
              <w:t>All items are installed.</w:t>
            </w:r>
          </w:p>
        </w:tc>
      </w:tr>
    </w:tbl>
    <w:p w14:paraId="0E17BCC5" w14:textId="77777777" w:rsidR="00D86A81" w:rsidRDefault="00D86A81" w:rsidP="00D86A81">
      <w:pPr>
        <w:pStyle w:val="Heading1"/>
      </w:pPr>
      <w:r>
        <w:t>Installation/Integration Issues</w:t>
      </w:r>
      <w:r w:rsidR="0032651F">
        <w:t xml:space="preserve"> and ECRs</w:t>
      </w:r>
    </w:p>
    <w:p w14:paraId="22AA7F28" w14:textId="50CB4C97" w:rsidR="00166773" w:rsidRPr="00166773" w:rsidRDefault="00D86A81" w:rsidP="00166773">
      <w:pPr>
        <w:pStyle w:val="BodyText"/>
        <w:rPr>
          <w:i/>
          <w:sz w:val="20"/>
        </w:rPr>
      </w:pPr>
      <w:r w:rsidRPr="003B0F38">
        <w:rPr>
          <w:i/>
          <w:sz w:val="20"/>
        </w:rPr>
        <w:t>If/as applicable, provide a hyperlinked list of integration issues</w:t>
      </w:r>
      <w:r w:rsidR="0032651F" w:rsidRPr="003B0F38">
        <w:rPr>
          <w:i/>
          <w:sz w:val="20"/>
        </w:rPr>
        <w:t xml:space="preserve"> and Engineering Change Requests (ECRs)</w:t>
      </w:r>
      <w:r w:rsidRPr="003B0F38">
        <w:rPr>
          <w:i/>
          <w:sz w:val="20"/>
        </w:rPr>
        <w:t xml:space="preserve"> encountered during installation and which are relevant to the installation subset/instance covered by this acceptance document. See </w:t>
      </w:r>
      <w:hyperlink r:id="rId75" w:history="1">
        <w:r w:rsidR="0032651F" w:rsidRPr="003B0F38">
          <w:rPr>
            <w:rStyle w:val="Hyperlink"/>
            <w:i/>
            <w:sz w:val="20"/>
            <w:bdr w:val="none" w:sz="0" w:space="0" w:color="auto"/>
          </w:rPr>
          <w:t>M1300323</w:t>
        </w:r>
      </w:hyperlink>
      <w:r w:rsidR="0032651F" w:rsidRPr="003B0F38">
        <w:rPr>
          <w:i/>
          <w:sz w:val="20"/>
        </w:rPr>
        <w:t xml:space="preserve"> for a description of the Integration Issue and ECR Tracker.</w:t>
      </w:r>
      <w:r w:rsidR="00166773">
        <w:rPr>
          <w:i/>
          <w:sz w:val="20"/>
        </w:rPr>
        <w:t xml:space="preserve"> </w:t>
      </w:r>
      <w:r w:rsidR="00166773" w:rsidRPr="00166773">
        <w:rPr>
          <w:i/>
          <w:sz w:val="20"/>
        </w:rPr>
        <w:t xml:space="preserve">The format of the </w:t>
      </w:r>
      <w:proofErr w:type="spellStart"/>
      <w:proofErr w:type="gramStart"/>
      <w:r w:rsidR="00166773" w:rsidRPr="00166773">
        <w:rPr>
          <w:i/>
          <w:sz w:val="20"/>
        </w:rPr>
        <w:t>url</w:t>
      </w:r>
      <w:proofErr w:type="spellEnd"/>
      <w:proofErr w:type="gramEnd"/>
      <w:r w:rsidR="00166773" w:rsidRPr="00166773">
        <w:rPr>
          <w:i/>
          <w:sz w:val="20"/>
        </w:rPr>
        <w:t xml:space="preserve"> for the </w:t>
      </w:r>
      <w:r w:rsidR="00166773">
        <w:rPr>
          <w:i/>
          <w:sz w:val="20"/>
        </w:rPr>
        <w:t>issue tracker is as follows</w:t>
      </w:r>
      <w:r w:rsidR="00166773" w:rsidRPr="00166773">
        <w:rPr>
          <w:i/>
          <w:sz w:val="20"/>
        </w:rPr>
        <w:t>.</w:t>
      </w:r>
    </w:p>
    <w:p w14:paraId="796D1F84" w14:textId="21223F77" w:rsidR="00A50B65" w:rsidRPr="00D011C1" w:rsidRDefault="000834E8" w:rsidP="00166773">
      <w:pPr>
        <w:pStyle w:val="BodyText"/>
        <w:rPr>
          <w:i/>
          <w:sz w:val="20"/>
        </w:rPr>
      </w:pPr>
      <w:hyperlink r:id="rId76" w:history="1">
        <w:r w:rsidR="00A50B65" w:rsidRPr="00DE0EB0">
          <w:rPr>
            <w:rStyle w:val="Hyperlink"/>
            <w:i/>
            <w:sz w:val="20"/>
            <w:bdr w:val="none" w:sz="0" w:space="0" w:color="auto"/>
          </w:rPr>
          <w:t>https://services.ligo-wa.caltech.edu/integrationissues/show_bug.cgi?id=*</w:t>
        </w:r>
      </w:hyperlink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1260"/>
        <w:gridCol w:w="6304"/>
      </w:tblGrid>
      <w:tr w:rsidR="00825BB1" w14:paraId="51D3BF27" w14:textId="77777777" w:rsidTr="00132536">
        <w:tc>
          <w:tcPr>
            <w:tcW w:w="720" w:type="dxa"/>
            <w:shd w:val="clear" w:color="auto" w:fill="auto"/>
          </w:tcPr>
          <w:p w14:paraId="18835196" w14:textId="74935080" w:rsidR="00166773" w:rsidRDefault="00166773" w:rsidP="00166773">
            <w:pPr>
              <w:pStyle w:val="BodyText"/>
            </w:pPr>
            <w:r>
              <w:t>*</w:t>
            </w:r>
            <w:proofErr w:type="gramStart"/>
            <w:r>
              <w:t>id</w:t>
            </w:r>
            <w:proofErr w:type="gramEnd"/>
          </w:p>
        </w:tc>
        <w:tc>
          <w:tcPr>
            <w:tcW w:w="1170" w:type="dxa"/>
          </w:tcPr>
          <w:p w14:paraId="76C67906" w14:textId="295CEAD2" w:rsidR="00825BB1" w:rsidRDefault="00825BB1" w:rsidP="00450753">
            <w:pPr>
              <w:pStyle w:val="BodyText"/>
            </w:pPr>
            <w:proofErr w:type="gramStart"/>
            <w:r>
              <w:t>status</w:t>
            </w:r>
            <w:proofErr w:type="gramEnd"/>
          </w:p>
        </w:tc>
        <w:tc>
          <w:tcPr>
            <w:tcW w:w="1260" w:type="dxa"/>
          </w:tcPr>
          <w:p w14:paraId="148019D2" w14:textId="2F458599" w:rsidR="00825BB1" w:rsidRDefault="00825BB1" w:rsidP="00450753">
            <w:pPr>
              <w:pStyle w:val="BodyText"/>
            </w:pPr>
            <w:proofErr w:type="gramStart"/>
            <w:r>
              <w:t>resolution</w:t>
            </w:r>
            <w:proofErr w:type="gramEnd"/>
          </w:p>
        </w:tc>
        <w:tc>
          <w:tcPr>
            <w:tcW w:w="6304" w:type="dxa"/>
            <w:shd w:val="clear" w:color="auto" w:fill="auto"/>
          </w:tcPr>
          <w:p w14:paraId="00DDA370" w14:textId="5ED10A2C" w:rsidR="00825BB1" w:rsidRDefault="00825BB1" w:rsidP="00450753">
            <w:pPr>
              <w:pStyle w:val="BodyText"/>
            </w:pPr>
            <w:r>
              <w:t>Title/description</w:t>
            </w:r>
          </w:p>
        </w:tc>
      </w:tr>
      <w:tr w:rsidR="00825BB1" w14:paraId="4857AA47" w14:textId="77777777" w:rsidTr="00132536">
        <w:tc>
          <w:tcPr>
            <w:tcW w:w="720" w:type="dxa"/>
            <w:shd w:val="clear" w:color="auto" w:fill="auto"/>
          </w:tcPr>
          <w:p w14:paraId="32341B6C" w14:textId="2D51879B" w:rsidR="00825BB1" w:rsidRDefault="00825BB1" w:rsidP="00877DCD">
            <w:pPr>
              <w:pStyle w:val="BodyText"/>
            </w:pPr>
            <w:r>
              <w:t>9</w:t>
            </w:r>
            <w:r w:rsidR="00B459BB">
              <w:t>84</w:t>
            </w:r>
          </w:p>
        </w:tc>
        <w:tc>
          <w:tcPr>
            <w:tcW w:w="1170" w:type="dxa"/>
            <w:shd w:val="clear" w:color="auto" w:fill="auto"/>
          </w:tcPr>
          <w:p w14:paraId="572E2D2E" w14:textId="6C9461EC" w:rsidR="00825BB1" w:rsidRDefault="00132536" w:rsidP="00450753">
            <w:pPr>
              <w:pStyle w:val="BodyText"/>
            </w:pPr>
            <w:r>
              <w:t>A</w:t>
            </w:r>
            <w:r w:rsidR="00825BB1">
              <w:t>ccepted</w:t>
            </w:r>
          </w:p>
        </w:tc>
        <w:tc>
          <w:tcPr>
            <w:tcW w:w="1260" w:type="dxa"/>
            <w:shd w:val="clear" w:color="auto" w:fill="auto"/>
          </w:tcPr>
          <w:p w14:paraId="2301B07B" w14:textId="65C37936" w:rsidR="00825BB1" w:rsidRDefault="00B459BB" w:rsidP="00450753">
            <w:pPr>
              <w:pStyle w:val="BodyText"/>
            </w:pPr>
            <w:proofErr w:type="spellStart"/>
            <w:r>
              <w:t>WhenVent</w:t>
            </w:r>
            <w:proofErr w:type="spellEnd"/>
          </w:p>
        </w:tc>
        <w:tc>
          <w:tcPr>
            <w:tcW w:w="6304" w:type="dxa"/>
            <w:shd w:val="clear" w:color="auto" w:fill="auto"/>
          </w:tcPr>
          <w:p w14:paraId="140CC113" w14:textId="2CB8C45E" w:rsidR="00825BB1" w:rsidRDefault="00B459BB" w:rsidP="00450753">
            <w:pPr>
              <w:pStyle w:val="BodyText"/>
            </w:pPr>
            <w:r>
              <w:t>WHAM2 Issue Tracker</w:t>
            </w:r>
          </w:p>
        </w:tc>
      </w:tr>
    </w:tbl>
    <w:p w14:paraId="6281E63B" w14:textId="77777777" w:rsidR="00571996" w:rsidRPr="008E2940" w:rsidRDefault="00571996" w:rsidP="008E2940">
      <w:pPr>
        <w:pStyle w:val="BodyText"/>
      </w:pPr>
    </w:p>
    <w:sectPr w:rsidR="00571996" w:rsidRPr="008E2940" w:rsidSect="0067184F">
      <w:headerReference w:type="default" r:id="rId77"/>
      <w:footerReference w:type="default" r:id="rId78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DE3D" w14:textId="77777777" w:rsidR="00FD3D2A" w:rsidRDefault="00FD3D2A">
      <w:r>
        <w:separator/>
      </w:r>
    </w:p>
  </w:endnote>
  <w:endnote w:type="continuationSeparator" w:id="0">
    <w:p w14:paraId="1BF548A6" w14:textId="77777777" w:rsidR="00FD3D2A" w:rsidRDefault="00FD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urier New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194579" w14:textId="0880649E" w:rsidR="00FD3D2A" w:rsidRDefault="00FD3D2A">
    <w:pPr>
      <w:pStyle w:val="Footer"/>
      <w:jc w:val="right"/>
      <w:rPr>
        <w:sz w:val="18"/>
      </w:rPr>
    </w:pPr>
    <w:r>
      <w:rPr>
        <w:sz w:val="18"/>
      </w:rPr>
      <w:t>(LIGO Form F1300019-v2)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3F2A" w14:textId="77777777" w:rsidR="00FD3D2A" w:rsidRDefault="00FD3D2A">
      <w:r>
        <w:separator/>
      </w:r>
    </w:p>
  </w:footnote>
  <w:footnote w:type="continuationSeparator" w:id="0">
    <w:p w14:paraId="7B9021EB" w14:textId="77777777" w:rsidR="00FD3D2A" w:rsidRDefault="00FD3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FD3D2A" w14:paraId="71BBB891" w14:textId="77777777" w:rsidTr="00850E03"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5E09A3AA" w14:textId="77777777" w:rsidR="00FD3D2A" w:rsidRDefault="000834E8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0F6AA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356787290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32D8A0ED" w14:textId="77777777" w:rsidR="00FD3D2A" w:rsidRDefault="00FD3D2A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3BA27AB7" w14:textId="77777777" w:rsidR="00FD3D2A" w:rsidRDefault="00FD3D2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634A976B" w14:textId="52A6221C" w:rsidR="00FD3D2A" w:rsidRPr="00D639FB" w:rsidRDefault="00FD3D2A" w:rsidP="00750DFF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E1400439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3F9FD503" w14:textId="094A5CA6" w:rsidR="00FD3D2A" w:rsidRDefault="00FD3D2A" w:rsidP="00380849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proofErr w:type="gramStart"/>
          <w:r>
            <w:rPr>
              <w:sz w:val="20"/>
            </w:rPr>
            <w:t>v3</w:t>
          </w:r>
          <w:proofErr w:type="gramEnd"/>
        </w:p>
      </w:tc>
    </w:tr>
    <w:tr w:rsidR="00FD3D2A" w14:paraId="4A53DF0E" w14:textId="77777777" w:rsidTr="00850E03"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49A482C5" w14:textId="580285B4" w:rsidR="00FD3D2A" w:rsidRDefault="00FD3D2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7398F37" w14:textId="77777777" w:rsidR="00FD3D2A" w:rsidRDefault="00FD3D2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06380E0C" w14:textId="77777777" w:rsidR="00FD3D2A" w:rsidRDefault="00FD3D2A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2F7F8667" w14:textId="77777777" w:rsidR="00FD3D2A" w:rsidRDefault="00FD3D2A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FD3D2A" w14:paraId="4E81EA53" w14:textId="77777777" w:rsidTr="00850E03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0EA0FA6D" w14:textId="77777777" w:rsidR="00FD3D2A" w:rsidRDefault="00FD3D2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0B3CF02" w14:textId="77777777" w:rsidR="00FD3D2A" w:rsidRDefault="00FD3D2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1D196E66" w14:textId="77777777" w:rsidR="00FD3D2A" w:rsidRDefault="00FD3D2A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73ACFD64" w14:textId="7124D575" w:rsidR="00FD3D2A" w:rsidRDefault="00FD3D2A" w:rsidP="00FD65ED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22</w:t>
          </w:r>
          <w:r>
            <w:rPr>
              <w:sz w:val="20"/>
              <w:vertAlign w:val="superscript"/>
            </w:rPr>
            <w:t>nd</w:t>
          </w:r>
          <w:r>
            <w:rPr>
              <w:sz w:val="20"/>
            </w:rPr>
            <w:t xml:space="preserve"> Dec ‘14</w:t>
          </w:r>
        </w:p>
      </w:tc>
    </w:tr>
    <w:tr w:rsidR="00FD3D2A" w14:paraId="5C3C928C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69075BE0" w14:textId="77777777" w:rsidR="00FD3D2A" w:rsidRDefault="00FD3D2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5A5C8587" w14:textId="77777777" w:rsidR="00FD3D2A" w:rsidRDefault="00FD3D2A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2A7B6E20" w14:textId="77777777" w:rsidR="00FD3D2A" w:rsidRDefault="00FD3D2A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834E8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834E8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  <w:tr w:rsidR="00FD3D2A" w14:paraId="0E3F3F52" w14:textId="77777777" w:rsidTr="00DF7DEE"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1ACEE54B" w14:textId="08586B1E" w:rsidR="00FD3D2A" w:rsidRDefault="00FD3D2A" w:rsidP="003B5D98">
          <w:pPr>
            <w:rPr>
              <w:b/>
              <w:sz w:val="32"/>
            </w:rPr>
          </w:pPr>
          <w:r>
            <w:rPr>
              <w:b/>
              <w:sz w:val="32"/>
            </w:rPr>
            <w:t>Title: aLIGO Installation Acceptance Document for W</w:t>
          </w:r>
          <w:r w:rsidRPr="00750DFF">
            <w:rPr>
              <w:b/>
              <w:sz w:val="32"/>
            </w:rPr>
            <w:t>HAM2</w:t>
          </w:r>
        </w:p>
      </w:tc>
    </w:tr>
  </w:tbl>
  <w:p w14:paraId="2B6CF4CC" w14:textId="77777777" w:rsidR="00FD3D2A" w:rsidRDefault="00FD3D2A">
    <w:pPr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EB5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625"/>
    <w:multiLevelType w:val="hybridMultilevel"/>
    <w:tmpl w:val="989C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5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4"/>
    <w:lvlOverride w:ilvl="0">
      <w:startOverride w:val="1"/>
    </w:lvlOverride>
  </w:num>
  <w:num w:numId="25">
    <w:abstractNumId w:val="6"/>
  </w:num>
  <w:num w:numId="26">
    <w:abstractNumId w:val="14"/>
  </w:num>
  <w:num w:numId="27">
    <w:abstractNumId w:val="18"/>
  </w:num>
  <w:num w:numId="28">
    <w:abstractNumId w:val="12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"/>
  </w:num>
  <w:num w:numId="38">
    <w:abstractNumId w:val="7"/>
  </w:num>
  <w:num w:numId="39">
    <w:abstractNumId w:val="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583B"/>
    <w:rsid w:val="00010560"/>
    <w:rsid w:val="00026F8F"/>
    <w:rsid w:val="000437CE"/>
    <w:rsid w:val="000450B9"/>
    <w:rsid w:val="000548E4"/>
    <w:rsid w:val="000556E6"/>
    <w:rsid w:val="00055E34"/>
    <w:rsid w:val="00060524"/>
    <w:rsid w:val="00064DED"/>
    <w:rsid w:val="0007268A"/>
    <w:rsid w:val="00077AF8"/>
    <w:rsid w:val="00081841"/>
    <w:rsid w:val="000834E8"/>
    <w:rsid w:val="00090C82"/>
    <w:rsid w:val="000912AA"/>
    <w:rsid w:val="000A0B4A"/>
    <w:rsid w:val="000A1BC7"/>
    <w:rsid w:val="000B6873"/>
    <w:rsid w:val="000B72E7"/>
    <w:rsid w:val="000B7654"/>
    <w:rsid w:val="000D1AF9"/>
    <w:rsid w:val="000D1E80"/>
    <w:rsid w:val="000D20B7"/>
    <w:rsid w:val="000D239C"/>
    <w:rsid w:val="000D5DEB"/>
    <w:rsid w:val="000E6EB3"/>
    <w:rsid w:val="000F24A5"/>
    <w:rsid w:val="000F6442"/>
    <w:rsid w:val="000F6CF9"/>
    <w:rsid w:val="001063EC"/>
    <w:rsid w:val="001170CC"/>
    <w:rsid w:val="00125237"/>
    <w:rsid w:val="00130874"/>
    <w:rsid w:val="00132536"/>
    <w:rsid w:val="00135E69"/>
    <w:rsid w:val="0014206A"/>
    <w:rsid w:val="0014642B"/>
    <w:rsid w:val="00151FCA"/>
    <w:rsid w:val="00152716"/>
    <w:rsid w:val="00155BAE"/>
    <w:rsid w:val="00166042"/>
    <w:rsid w:val="00166773"/>
    <w:rsid w:val="00173552"/>
    <w:rsid w:val="001A22C6"/>
    <w:rsid w:val="001A43AF"/>
    <w:rsid w:val="001B0B84"/>
    <w:rsid w:val="001B28BF"/>
    <w:rsid w:val="001B6BB2"/>
    <w:rsid w:val="001C183D"/>
    <w:rsid w:val="001D65E4"/>
    <w:rsid w:val="001D7449"/>
    <w:rsid w:val="001E53F0"/>
    <w:rsid w:val="001F2686"/>
    <w:rsid w:val="001F6B09"/>
    <w:rsid w:val="001F7929"/>
    <w:rsid w:val="00207279"/>
    <w:rsid w:val="00207EAE"/>
    <w:rsid w:val="002113B4"/>
    <w:rsid w:val="002133C4"/>
    <w:rsid w:val="00217511"/>
    <w:rsid w:val="00221544"/>
    <w:rsid w:val="00223042"/>
    <w:rsid w:val="0023432D"/>
    <w:rsid w:val="00235D2E"/>
    <w:rsid w:val="00245383"/>
    <w:rsid w:val="00250E58"/>
    <w:rsid w:val="00262881"/>
    <w:rsid w:val="00263750"/>
    <w:rsid w:val="00263835"/>
    <w:rsid w:val="00263EDA"/>
    <w:rsid w:val="00264476"/>
    <w:rsid w:val="00267085"/>
    <w:rsid w:val="00271A66"/>
    <w:rsid w:val="00272AC8"/>
    <w:rsid w:val="00292EEF"/>
    <w:rsid w:val="00295BC5"/>
    <w:rsid w:val="0029696F"/>
    <w:rsid w:val="002A2F6C"/>
    <w:rsid w:val="002A5382"/>
    <w:rsid w:val="002A57C9"/>
    <w:rsid w:val="002B1F41"/>
    <w:rsid w:val="002B314D"/>
    <w:rsid w:val="002B44F9"/>
    <w:rsid w:val="002C3074"/>
    <w:rsid w:val="002D5015"/>
    <w:rsid w:val="002D72E2"/>
    <w:rsid w:val="002E20FA"/>
    <w:rsid w:val="002E5F10"/>
    <w:rsid w:val="002E7324"/>
    <w:rsid w:val="002F1913"/>
    <w:rsid w:val="002F529F"/>
    <w:rsid w:val="002F5D43"/>
    <w:rsid w:val="002F61CC"/>
    <w:rsid w:val="00310D2E"/>
    <w:rsid w:val="003123EC"/>
    <w:rsid w:val="00314048"/>
    <w:rsid w:val="00321177"/>
    <w:rsid w:val="0032651F"/>
    <w:rsid w:val="00340D46"/>
    <w:rsid w:val="00351B36"/>
    <w:rsid w:val="00352435"/>
    <w:rsid w:val="0035367D"/>
    <w:rsid w:val="00362DDF"/>
    <w:rsid w:val="00374719"/>
    <w:rsid w:val="00380849"/>
    <w:rsid w:val="0038261E"/>
    <w:rsid w:val="003827B2"/>
    <w:rsid w:val="003938A5"/>
    <w:rsid w:val="00393F8A"/>
    <w:rsid w:val="003940D9"/>
    <w:rsid w:val="003A4487"/>
    <w:rsid w:val="003B01A0"/>
    <w:rsid w:val="003B0F38"/>
    <w:rsid w:val="003B28DC"/>
    <w:rsid w:val="003B5D98"/>
    <w:rsid w:val="003C2C3E"/>
    <w:rsid w:val="003C320B"/>
    <w:rsid w:val="003C3D3B"/>
    <w:rsid w:val="003D72B6"/>
    <w:rsid w:val="003E1558"/>
    <w:rsid w:val="003E2B63"/>
    <w:rsid w:val="003E417B"/>
    <w:rsid w:val="003F080E"/>
    <w:rsid w:val="003F1480"/>
    <w:rsid w:val="003F443D"/>
    <w:rsid w:val="003F513B"/>
    <w:rsid w:val="003F51C0"/>
    <w:rsid w:val="003F51E1"/>
    <w:rsid w:val="003F5627"/>
    <w:rsid w:val="003F7725"/>
    <w:rsid w:val="003F7ACD"/>
    <w:rsid w:val="00402F64"/>
    <w:rsid w:val="00417620"/>
    <w:rsid w:val="00423999"/>
    <w:rsid w:val="004420D6"/>
    <w:rsid w:val="00444286"/>
    <w:rsid w:val="00446E2E"/>
    <w:rsid w:val="00450753"/>
    <w:rsid w:val="00452B75"/>
    <w:rsid w:val="0045561A"/>
    <w:rsid w:val="00456EF7"/>
    <w:rsid w:val="004628C5"/>
    <w:rsid w:val="00462ACB"/>
    <w:rsid w:val="0047157C"/>
    <w:rsid w:val="00472658"/>
    <w:rsid w:val="00472831"/>
    <w:rsid w:val="004801F8"/>
    <w:rsid w:val="00481D39"/>
    <w:rsid w:val="00486F6A"/>
    <w:rsid w:val="00490C0A"/>
    <w:rsid w:val="00490DF2"/>
    <w:rsid w:val="004A5B08"/>
    <w:rsid w:val="004B0ED2"/>
    <w:rsid w:val="004C2FEB"/>
    <w:rsid w:val="004C43F9"/>
    <w:rsid w:val="004C6B77"/>
    <w:rsid w:val="004D0B06"/>
    <w:rsid w:val="004E3305"/>
    <w:rsid w:val="004E6D01"/>
    <w:rsid w:val="004F044F"/>
    <w:rsid w:val="004F0777"/>
    <w:rsid w:val="004F32C7"/>
    <w:rsid w:val="00503448"/>
    <w:rsid w:val="005129C5"/>
    <w:rsid w:val="00522807"/>
    <w:rsid w:val="00524944"/>
    <w:rsid w:val="00525725"/>
    <w:rsid w:val="00525DF9"/>
    <w:rsid w:val="00526030"/>
    <w:rsid w:val="005266C2"/>
    <w:rsid w:val="00527EA4"/>
    <w:rsid w:val="005335A6"/>
    <w:rsid w:val="00540F3A"/>
    <w:rsid w:val="00545A3E"/>
    <w:rsid w:val="0057111F"/>
    <w:rsid w:val="00571996"/>
    <w:rsid w:val="005724A1"/>
    <w:rsid w:val="0058540C"/>
    <w:rsid w:val="00585D7F"/>
    <w:rsid w:val="0059040F"/>
    <w:rsid w:val="00590D06"/>
    <w:rsid w:val="00591E5D"/>
    <w:rsid w:val="005931E8"/>
    <w:rsid w:val="00595235"/>
    <w:rsid w:val="005A0B53"/>
    <w:rsid w:val="005A4984"/>
    <w:rsid w:val="005A5EE2"/>
    <w:rsid w:val="005B0F5D"/>
    <w:rsid w:val="005B1442"/>
    <w:rsid w:val="005B1894"/>
    <w:rsid w:val="005B2BC7"/>
    <w:rsid w:val="005B309E"/>
    <w:rsid w:val="005C0A40"/>
    <w:rsid w:val="005C640A"/>
    <w:rsid w:val="005D07FD"/>
    <w:rsid w:val="005D248C"/>
    <w:rsid w:val="005D3472"/>
    <w:rsid w:val="005E1078"/>
    <w:rsid w:val="005E159F"/>
    <w:rsid w:val="005E253D"/>
    <w:rsid w:val="005E285C"/>
    <w:rsid w:val="005E2FF4"/>
    <w:rsid w:val="005F065F"/>
    <w:rsid w:val="005F6BF4"/>
    <w:rsid w:val="00602701"/>
    <w:rsid w:val="00605798"/>
    <w:rsid w:val="006128E7"/>
    <w:rsid w:val="0061632B"/>
    <w:rsid w:val="00627336"/>
    <w:rsid w:val="006330AE"/>
    <w:rsid w:val="006441DE"/>
    <w:rsid w:val="006500AC"/>
    <w:rsid w:val="0065472A"/>
    <w:rsid w:val="00657896"/>
    <w:rsid w:val="006604AC"/>
    <w:rsid w:val="00664863"/>
    <w:rsid w:val="00667A6C"/>
    <w:rsid w:val="0067184F"/>
    <w:rsid w:val="00676945"/>
    <w:rsid w:val="006802E5"/>
    <w:rsid w:val="00692981"/>
    <w:rsid w:val="00695E34"/>
    <w:rsid w:val="006965F2"/>
    <w:rsid w:val="0069789B"/>
    <w:rsid w:val="006B2481"/>
    <w:rsid w:val="006B3E7B"/>
    <w:rsid w:val="006B5111"/>
    <w:rsid w:val="006B6E19"/>
    <w:rsid w:val="006B7053"/>
    <w:rsid w:val="006C140A"/>
    <w:rsid w:val="006C1DC5"/>
    <w:rsid w:val="006C54AC"/>
    <w:rsid w:val="006D1251"/>
    <w:rsid w:val="006D1C41"/>
    <w:rsid w:val="006D3E60"/>
    <w:rsid w:val="006E2262"/>
    <w:rsid w:val="006E281F"/>
    <w:rsid w:val="006E5228"/>
    <w:rsid w:val="006F1071"/>
    <w:rsid w:val="006F3D59"/>
    <w:rsid w:val="006F434A"/>
    <w:rsid w:val="006F6727"/>
    <w:rsid w:val="007059F5"/>
    <w:rsid w:val="00727713"/>
    <w:rsid w:val="00730EA1"/>
    <w:rsid w:val="007337C7"/>
    <w:rsid w:val="00744738"/>
    <w:rsid w:val="00750DFF"/>
    <w:rsid w:val="007514C1"/>
    <w:rsid w:val="00754EE0"/>
    <w:rsid w:val="00755631"/>
    <w:rsid w:val="00757B0A"/>
    <w:rsid w:val="00773CA9"/>
    <w:rsid w:val="007816E1"/>
    <w:rsid w:val="00782491"/>
    <w:rsid w:val="0078448B"/>
    <w:rsid w:val="007876E7"/>
    <w:rsid w:val="0079044D"/>
    <w:rsid w:val="00793DBD"/>
    <w:rsid w:val="007946CF"/>
    <w:rsid w:val="007978FA"/>
    <w:rsid w:val="00797F3D"/>
    <w:rsid w:val="007A18E3"/>
    <w:rsid w:val="007A1D46"/>
    <w:rsid w:val="007A460F"/>
    <w:rsid w:val="007B0B4F"/>
    <w:rsid w:val="007B1D65"/>
    <w:rsid w:val="007B21AC"/>
    <w:rsid w:val="007B4DFA"/>
    <w:rsid w:val="007C03AB"/>
    <w:rsid w:val="007C3E1A"/>
    <w:rsid w:val="007C4C60"/>
    <w:rsid w:val="007C5469"/>
    <w:rsid w:val="007C724C"/>
    <w:rsid w:val="007D0E7B"/>
    <w:rsid w:val="007D39F2"/>
    <w:rsid w:val="007D3F59"/>
    <w:rsid w:val="007D5348"/>
    <w:rsid w:val="007D62A2"/>
    <w:rsid w:val="007E16DB"/>
    <w:rsid w:val="007F45CD"/>
    <w:rsid w:val="007F6339"/>
    <w:rsid w:val="0080281C"/>
    <w:rsid w:val="0080370A"/>
    <w:rsid w:val="00805CB4"/>
    <w:rsid w:val="008063CF"/>
    <w:rsid w:val="008110A3"/>
    <w:rsid w:val="00812F39"/>
    <w:rsid w:val="008152AE"/>
    <w:rsid w:val="00821527"/>
    <w:rsid w:val="00825BB1"/>
    <w:rsid w:val="00834A15"/>
    <w:rsid w:val="008403FC"/>
    <w:rsid w:val="00850E03"/>
    <w:rsid w:val="00857D17"/>
    <w:rsid w:val="0086113F"/>
    <w:rsid w:val="00861524"/>
    <w:rsid w:val="00861D23"/>
    <w:rsid w:val="00866A76"/>
    <w:rsid w:val="008756C8"/>
    <w:rsid w:val="00877DCD"/>
    <w:rsid w:val="0088196E"/>
    <w:rsid w:val="00885152"/>
    <w:rsid w:val="00887C52"/>
    <w:rsid w:val="00894BD0"/>
    <w:rsid w:val="008A094C"/>
    <w:rsid w:val="008A4983"/>
    <w:rsid w:val="008A5FFF"/>
    <w:rsid w:val="008B2A30"/>
    <w:rsid w:val="008C4CBD"/>
    <w:rsid w:val="008C518C"/>
    <w:rsid w:val="008D253A"/>
    <w:rsid w:val="008D5238"/>
    <w:rsid w:val="008D60F3"/>
    <w:rsid w:val="008E0A16"/>
    <w:rsid w:val="008E1B62"/>
    <w:rsid w:val="008E2940"/>
    <w:rsid w:val="008E37B6"/>
    <w:rsid w:val="008E558C"/>
    <w:rsid w:val="008E7B83"/>
    <w:rsid w:val="008F650C"/>
    <w:rsid w:val="00900153"/>
    <w:rsid w:val="00903912"/>
    <w:rsid w:val="0091182B"/>
    <w:rsid w:val="009179E6"/>
    <w:rsid w:val="0092072C"/>
    <w:rsid w:val="00922781"/>
    <w:rsid w:val="00931558"/>
    <w:rsid w:val="0093195A"/>
    <w:rsid w:val="00934218"/>
    <w:rsid w:val="00935C8D"/>
    <w:rsid w:val="00940899"/>
    <w:rsid w:val="009518A8"/>
    <w:rsid w:val="009530A4"/>
    <w:rsid w:val="00954AD0"/>
    <w:rsid w:val="00956732"/>
    <w:rsid w:val="00963483"/>
    <w:rsid w:val="00971D92"/>
    <w:rsid w:val="009749FB"/>
    <w:rsid w:val="00975E33"/>
    <w:rsid w:val="0097623B"/>
    <w:rsid w:val="0098042C"/>
    <w:rsid w:val="00980E80"/>
    <w:rsid w:val="0098108A"/>
    <w:rsid w:val="00981516"/>
    <w:rsid w:val="00984AD3"/>
    <w:rsid w:val="00992EF8"/>
    <w:rsid w:val="00993B9A"/>
    <w:rsid w:val="00995285"/>
    <w:rsid w:val="009A5B26"/>
    <w:rsid w:val="009A63E4"/>
    <w:rsid w:val="009B56BE"/>
    <w:rsid w:val="009B6B0A"/>
    <w:rsid w:val="009C583C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50B65"/>
    <w:rsid w:val="00A53DF4"/>
    <w:rsid w:val="00A65547"/>
    <w:rsid w:val="00A65D21"/>
    <w:rsid w:val="00A74827"/>
    <w:rsid w:val="00A75202"/>
    <w:rsid w:val="00A76CEA"/>
    <w:rsid w:val="00A81B23"/>
    <w:rsid w:val="00A823BE"/>
    <w:rsid w:val="00A85C9C"/>
    <w:rsid w:val="00A85EB4"/>
    <w:rsid w:val="00A91535"/>
    <w:rsid w:val="00A972BE"/>
    <w:rsid w:val="00AA5E25"/>
    <w:rsid w:val="00AA7818"/>
    <w:rsid w:val="00AB2098"/>
    <w:rsid w:val="00AC0793"/>
    <w:rsid w:val="00AC4237"/>
    <w:rsid w:val="00AC766C"/>
    <w:rsid w:val="00AD357F"/>
    <w:rsid w:val="00AD374F"/>
    <w:rsid w:val="00AD4A31"/>
    <w:rsid w:val="00AD58C7"/>
    <w:rsid w:val="00AD7E9D"/>
    <w:rsid w:val="00AE0D79"/>
    <w:rsid w:val="00AE14DC"/>
    <w:rsid w:val="00AE79A3"/>
    <w:rsid w:val="00AF1909"/>
    <w:rsid w:val="00AF25C1"/>
    <w:rsid w:val="00AF4E15"/>
    <w:rsid w:val="00AF5C7A"/>
    <w:rsid w:val="00B00EC3"/>
    <w:rsid w:val="00B13BC0"/>
    <w:rsid w:val="00B225A1"/>
    <w:rsid w:val="00B225D2"/>
    <w:rsid w:val="00B27B93"/>
    <w:rsid w:val="00B30165"/>
    <w:rsid w:val="00B30BB1"/>
    <w:rsid w:val="00B323FF"/>
    <w:rsid w:val="00B32DC0"/>
    <w:rsid w:val="00B378D6"/>
    <w:rsid w:val="00B41BB9"/>
    <w:rsid w:val="00B4520E"/>
    <w:rsid w:val="00B459BB"/>
    <w:rsid w:val="00B461CD"/>
    <w:rsid w:val="00B4722D"/>
    <w:rsid w:val="00B52213"/>
    <w:rsid w:val="00B5284A"/>
    <w:rsid w:val="00B56816"/>
    <w:rsid w:val="00B6106A"/>
    <w:rsid w:val="00B62A3E"/>
    <w:rsid w:val="00B632E5"/>
    <w:rsid w:val="00B70FC2"/>
    <w:rsid w:val="00B7304C"/>
    <w:rsid w:val="00B773A5"/>
    <w:rsid w:val="00B7762A"/>
    <w:rsid w:val="00B80071"/>
    <w:rsid w:val="00B80D89"/>
    <w:rsid w:val="00B81101"/>
    <w:rsid w:val="00B843A3"/>
    <w:rsid w:val="00B86264"/>
    <w:rsid w:val="00B87C22"/>
    <w:rsid w:val="00B92417"/>
    <w:rsid w:val="00B92BDC"/>
    <w:rsid w:val="00BA001E"/>
    <w:rsid w:val="00BA5569"/>
    <w:rsid w:val="00BB28B1"/>
    <w:rsid w:val="00BC0B55"/>
    <w:rsid w:val="00BC2688"/>
    <w:rsid w:val="00BC2FCF"/>
    <w:rsid w:val="00BC553F"/>
    <w:rsid w:val="00BD228C"/>
    <w:rsid w:val="00BD6008"/>
    <w:rsid w:val="00BE01F8"/>
    <w:rsid w:val="00BE1988"/>
    <w:rsid w:val="00BE50FF"/>
    <w:rsid w:val="00BF3247"/>
    <w:rsid w:val="00BF4248"/>
    <w:rsid w:val="00C05869"/>
    <w:rsid w:val="00C06ED2"/>
    <w:rsid w:val="00C21C88"/>
    <w:rsid w:val="00C3152F"/>
    <w:rsid w:val="00C335C8"/>
    <w:rsid w:val="00C34A39"/>
    <w:rsid w:val="00C41B39"/>
    <w:rsid w:val="00C62589"/>
    <w:rsid w:val="00C72213"/>
    <w:rsid w:val="00C72555"/>
    <w:rsid w:val="00C77C8A"/>
    <w:rsid w:val="00C77E51"/>
    <w:rsid w:val="00C83ECD"/>
    <w:rsid w:val="00C87BC5"/>
    <w:rsid w:val="00C93200"/>
    <w:rsid w:val="00C95E72"/>
    <w:rsid w:val="00C95EAA"/>
    <w:rsid w:val="00C95F1E"/>
    <w:rsid w:val="00CA1526"/>
    <w:rsid w:val="00CA1A78"/>
    <w:rsid w:val="00CA30E7"/>
    <w:rsid w:val="00CA3F9D"/>
    <w:rsid w:val="00CA6097"/>
    <w:rsid w:val="00CB0D50"/>
    <w:rsid w:val="00CB2777"/>
    <w:rsid w:val="00CB436B"/>
    <w:rsid w:val="00CB595B"/>
    <w:rsid w:val="00CB7620"/>
    <w:rsid w:val="00CB79F3"/>
    <w:rsid w:val="00CC3365"/>
    <w:rsid w:val="00CC3A89"/>
    <w:rsid w:val="00CD1A12"/>
    <w:rsid w:val="00CD3D02"/>
    <w:rsid w:val="00CD72F0"/>
    <w:rsid w:val="00CE2C06"/>
    <w:rsid w:val="00CE3712"/>
    <w:rsid w:val="00CE3B40"/>
    <w:rsid w:val="00CE3F05"/>
    <w:rsid w:val="00CE6312"/>
    <w:rsid w:val="00CE6A13"/>
    <w:rsid w:val="00CF08F2"/>
    <w:rsid w:val="00CF1812"/>
    <w:rsid w:val="00CF3E32"/>
    <w:rsid w:val="00D00A97"/>
    <w:rsid w:val="00D011C1"/>
    <w:rsid w:val="00D02B85"/>
    <w:rsid w:val="00D078BB"/>
    <w:rsid w:val="00D1066B"/>
    <w:rsid w:val="00D2404E"/>
    <w:rsid w:val="00D3113E"/>
    <w:rsid w:val="00D32DC9"/>
    <w:rsid w:val="00D33DCA"/>
    <w:rsid w:val="00D36264"/>
    <w:rsid w:val="00D3652C"/>
    <w:rsid w:val="00D44C03"/>
    <w:rsid w:val="00D503D0"/>
    <w:rsid w:val="00D639FB"/>
    <w:rsid w:val="00D64BFE"/>
    <w:rsid w:val="00D72459"/>
    <w:rsid w:val="00D73577"/>
    <w:rsid w:val="00D769CF"/>
    <w:rsid w:val="00D819DF"/>
    <w:rsid w:val="00D85692"/>
    <w:rsid w:val="00D86A81"/>
    <w:rsid w:val="00D91F50"/>
    <w:rsid w:val="00D92C6C"/>
    <w:rsid w:val="00D96B67"/>
    <w:rsid w:val="00DA05FB"/>
    <w:rsid w:val="00DA2566"/>
    <w:rsid w:val="00DA765E"/>
    <w:rsid w:val="00DB641E"/>
    <w:rsid w:val="00DC47CA"/>
    <w:rsid w:val="00DD0D29"/>
    <w:rsid w:val="00DD7D85"/>
    <w:rsid w:val="00DE2BD1"/>
    <w:rsid w:val="00DE60F2"/>
    <w:rsid w:val="00DE68B2"/>
    <w:rsid w:val="00DF148C"/>
    <w:rsid w:val="00DF75F8"/>
    <w:rsid w:val="00DF7DEE"/>
    <w:rsid w:val="00E0607C"/>
    <w:rsid w:val="00E13C9B"/>
    <w:rsid w:val="00E13F01"/>
    <w:rsid w:val="00E216DC"/>
    <w:rsid w:val="00E2229D"/>
    <w:rsid w:val="00E2454D"/>
    <w:rsid w:val="00E27B7F"/>
    <w:rsid w:val="00E300C9"/>
    <w:rsid w:val="00E3194B"/>
    <w:rsid w:val="00E35528"/>
    <w:rsid w:val="00E360D4"/>
    <w:rsid w:val="00E64535"/>
    <w:rsid w:val="00E64AB2"/>
    <w:rsid w:val="00E70211"/>
    <w:rsid w:val="00E715FF"/>
    <w:rsid w:val="00E716D3"/>
    <w:rsid w:val="00E74410"/>
    <w:rsid w:val="00E841EC"/>
    <w:rsid w:val="00E91176"/>
    <w:rsid w:val="00EA3272"/>
    <w:rsid w:val="00EA6148"/>
    <w:rsid w:val="00EA643D"/>
    <w:rsid w:val="00EB2A03"/>
    <w:rsid w:val="00EB3765"/>
    <w:rsid w:val="00EC0DBD"/>
    <w:rsid w:val="00EC4C85"/>
    <w:rsid w:val="00EC6AE9"/>
    <w:rsid w:val="00EC708B"/>
    <w:rsid w:val="00EE65EC"/>
    <w:rsid w:val="00EF30C7"/>
    <w:rsid w:val="00EF6F2F"/>
    <w:rsid w:val="00EF707B"/>
    <w:rsid w:val="00EF7300"/>
    <w:rsid w:val="00F00F62"/>
    <w:rsid w:val="00F03E0B"/>
    <w:rsid w:val="00F04D3F"/>
    <w:rsid w:val="00F07A7B"/>
    <w:rsid w:val="00F1186A"/>
    <w:rsid w:val="00F212A0"/>
    <w:rsid w:val="00F2227E"/>
    <w:rsid w:val="00F22B42"/>
    <w:rsid w:val="00F2502F"/>
    <w:rsid w:val="00F25374"/>
    <w:rsid w:val="00F412D4"/>
    <w:rsid w:val="00F41312"/>
    <w:rsid w:val="00F419A3"/>
    <w:rsid w:val="00F41D4B"/>
    <w:rsid w:val="00F43C22"/>
    <w:rsid w:val="00F45DFA"/>
    <w:rsid w:val="00F60CA6"/>
    <w:rsid w:val="00F6263F"/>
    <w:rsid w:val="00F6705A"/>
    <w:rsid w:val="00F761C5"/>
    <w:rsid w:val="00F83498"/>
    <w:rsid w:val="00F85111"/>
    <w:rsid w:val="00F86574"/>
    <w:rsid w:val="00FA05BA"/>
    <w:rsid w:val="00FB2788"/>
    <w:rsid w:val="00FB58CC"/>
    <w:rsid w:val="00FB7E1F"/>
    <w:rsid w:val="00FC3928"/>
    <w:rsid w:val="00FC4888"/>
    <w:rsid w:val="00FC58B8"/>
    <w:rsid w:val="00FC717B"/>
    <w:rsid w:val="00FD1759"/>
    <w:rsid w:val="00FD3194"/>
    <w:rsid w:val="00FD3D2A"/>
    <w:rsid w:val="00FD65ED"/>
    <w:rsid w:val="00FD7CF1"/>
    <w:rsid w:val="00FE3832"/>
    <w:rsid w:val="00FE4641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396D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c.ligo.org/LIGO-E1200023" TargetMode="External"/><Relationship Id="rId14" Type="http://schemas.openxmlformats.org/officeDocument/2006/relationships/hyperlink" Target="https://dcc.ligo.org/LIGO-E1200566" TargetMode="External"/><Relationship Id="rId15" Type="http://schemas.openxmlformats.org/officeDocument/2006/relationships/hyperlink" Target="https://dcc.ligo.org/LIGO-E1100718" TargetMode="External"/><Relationship Id="rId16" Type="http://schemas.openxmlformats.org/officeDocument/2006/relationships/hyperlink" Target="https://dcc.ligo.org/LIGO-E1200063" TargetMode="External"/><Relationship Id="rId17" Type="http://schemas.openxmlformats.org/officeDocument/2006/relationships/hyperlink" Target="https://dcc.ligo.org/LIGO-E1200566" TargetMode="External"/><Relationship Id="rId18" Type="http://schemas.openxmlformats.org/officeDocument/2006/relationships/hyperlink" Target="https://alog.ligo-wa.caltech.edu/aLOG/index.php?callRep=3052" TargetMode="External"/><Relationship Id="rId19" Type="http://schemas.openxmlformats.org/officeDocument/2006/relationships/hyperlink" Target="https://alog.ligo-wa.caltech.edu/aLOG/index.php?callRep=3059" TargetMode="External"/><Relationship Id="rId63" Type="http://schemas.openxmlformats.org/officeDocument/2006/relationships/hyperlink" Target="https://dcc.ligo.org/LIGO-M1000211" TargetMode="External"/><Relationship Id="rId64" Type="http://schemas.openxmlformats.org/officeDocument/2006/relationships/hyperlink" Target="https://dcc.ligo.org/LIGO-E1200506" TargetMode="External"/><Relationship Id="rId65" Type="http://schemas.openxmlformats.org/officeDocument/2006/relationships/hyperlink" Target="https://dcc.ligo.org/LIGO-E1300828" TargetMode="External"/><Relationship Id="rId66" Type="http://schemas.openxmlformats.org/officeDocument/2006/relationships/hyperlink" Target="https://dcc.ligo.org/LIGO-E1300844" TargetMode="External"/><Relationship Id="rId67" Type="http://schemas.openxmlformats.org/officeDocument/2006/relationships/hyperlink" Target="https://dcc.ligo.org/LIGO-E1400121" TargetMode="External"/><Relationship Id="rId68" Type="http://schemas.openxmlformats.org/officeDocument/2006/relationships/hyperlink" Target="https://dcc.ligo.org/LIGO-E1400118" TargetMode="External"/><Relationship Id="rId69" Type="http://schemas.openxmlformats.org/officeDocument/2006/relationships/hyperlink" Target="https://dcc.ligo.org/LIGO-E1400120" TargetMode="External"/><Relationship Id="rId50" Type="http://schemas.openxmlformats.org/officeDocument/2006/relationships/hyperlink" Target="https://dcc.ligo.org/LIGO-D1001166" TargetMode="External"/><Relationship Id="rId51" Type="http://schemas.openxmlformats.org/officeDocument/2006/relationships/hyperlink" Target="https://dcc.ligo.org/LIGO-D1001851" TargetMode="External"/><Relationship Id="rId52" Type="http://schemas.openxmlformats.org/officeDocument/2006/relationships/hyperlink" Target="https://dcc.ligo.org/LIGO-D1000774" TargetMode="External"/><Relationship Id="rId53" Type="http://schemas.openxmlformats.org/officeDocument/2006/relationships/hyperlink" Target="https://dcc.ligo.org/LIGO-M1000051" TargetMode="External"/><Relationship Id="rId54" Type="http://schemas.openxmlformats.org/officeDocument/2006/relationships/hyperlink" Target="https://dcc.ligo.org/T0900520" TargetMode="External"/><Relationship Id="rId55" Type="http://schemas.openxmlformats.org/officeDocument/2006/relationships/hyperlink" Target="https://dcc.ligo.org/LIGO-D0901083" TargetMode="External"/><Relationship Id="rId56" Type="http://schemas.openxmlformats.org/officeDocument/2006/relationships/hyperlink" Target="https://ics-redux.ligo-la.caltech.edu/JIRA/browse/ASSY-D0901083-NA" TargetMode="External"/><Relationship Id="rId57" Type="http://schemas.openxmlformats.org/officeDocument/2006/relationships/hyperlink" Target="https://dcc.ligo.org/LIGO-D1000514" TargetMode="External"/><Relationship Id="rId58" Type="http://schemas.openxmlformats.org/officeDocument/2006/relationships/hyperlink" Target="https://ics-redux.ligo-la.caltech.edu/JIRA/browse/ASSY-D1100144-028" TargetMode="External"/><Relationship Id="rId59" Type="http://schemas.openxmlformats.org/officeDocument/2006/relationships/hyperlink" Target="https://ics-redux.ligo-la.caltech.edu/JIRA/browse/ASSY-D1100144-038" TargetMode="External"/><Relationship Id="rId40" Type="http://schemas.openxmlformats.org/officeDocument/2006/relationships/hyperlink" Target="https://dcc.ligo.org/LIGO-E1200470" TargetMode="External"/><Relationship Id="rId41" Type="http://schemas.openxmlformats.org/officeDocument/2006/relationships/hyperlink" Target="https://alog.ligo-wa.caltech.edu/aLOG/index.php?callRep=5821" TargetMode="External"/><Relationship Id="rId42" Type="http://schemas.openxmlformats.org/officeDocument/2006/relationships/hyperlink" Target="https://alog.ligo-wa.caltech.edu/aLOG/index.php?callRep=5841" TargetMode="External"/><Relationship Id="rId43" Type="http://schemas.openxmlformats.org/officeDocument/2006/relationships/hyperlink" Target="https://dcc.ligo.org/LIGO-E1200562" TargetMode="External"/><Relationship Id="rId44" Type="http://schemas.openxmlformats.org/officeDocument/2006/relationships/hyperlink" Target="https://dcc.ligo.org/LIGO-D0901491" TargetMode="External"/><Relationship Id="rId45" Type="http://schemas.openxmlformats.org/officeDocument/2006/relationships/hyperlink" Target="https://dcc.ligo.org/LIGO-D0901469" TargetMode="External"/><Relationship Id="rId46" Type="http://schemas.openxmlformats.org/officeDocument/2006/relationships/hyperlink" Target="https://dcc.ligo.org/LIGO-D0901083" TargetMode="External"/><Relationship Id="rId47" Type="http://schemas.openxmlformats.org/officeDocument/2006/relationships/hyperlink" Target="https://dcc.ligo.org/LIGO-D1300357" TargetMode="External"/><Relationship Id="rId48" Type="http://schemas.openxmlformats.org/officeDocument/2006/relationships/hyperlink" Target="https://dcc.ligo.org/LIGO-G1000740" TargetMode="External"/><Relationship Id="rId49" Type="http://schemas.openxmlformats.org/officeDocument/2006/relationships/hyperlink" Target="https://dcc.ligo.org/LIGO-D100129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cc.ligo.org/LIGO-M1300468" TargetMode="External"/><Relationship Id="rId30" Type="http://schemas.openxmlformats.org/officeDocument/2006/relationships/hyperlink" Target="https://alog.ligo-wa.caltech.edu/aLOG/index.php?callRep=2052" TargetMode="External"/><Relationship Id="rId31" Type="http://schemas.openxmlformats.org/officeDocument/2006/relationships/hyperlink" Target="https://alog.ligo-wa.caltech.edu/aLOG/index.php?callRep=4465" TargetMode="External"/><Relationship Id="rId32" Type="http://schemas.openxmlformats.org/officeDocument/2006/relationships/hyperlink" Target="https://alog.ligo-wa.caltech.edu/aLOG/index.php?callRep=8037" TargetMode="External"/><Relationship Id="rId33" Type="http://schemas.openxmlformats.org/officeDocument/2006/relationships/hyperlink" Target="https://alog.ligo-wa.caltech.edu/aLOG/index.php?callRep=4948" TargetMode="External"/><Relationship Id="rId34" Type="http://schemas.openxmlformats.org/officeDocument/2006/relationships/hyperlink" Target="https://alog.ligo-wa.caltech.edu/aLOG/index.php?callRep=12995" TargetMode="External"/><Relationship Id="rId35" Type="http://schemas.openxmlformats.org/officeDocument/2006/relationships/hyperlink" Target="https://alog.ligo-wa.caltech.edu/aLOG/index.php?callRep=14785" TargetMode="External"/><Relationship Id="rId36" Type="http://schemas.openxmlformats.org/officeDocument/2006/relationships/hyperlink" Target="https://alog.ligo-wa.caltech.edu/aLOG/index.php?callRep=15079" TargetMode="External"/><Relationship Id="rId37" Type="http://schemas.openxmlformats.org/officeDocument/2006/relationships/hyperlink" Target="https://dcc.ligo.org/LIGO-E1100734" TargetMode="External"/><Relationship Id="rId38" Type="http://schemas.openxmlformats.org/officeDocument/2006/relationships/hyperlink" Target="https://dcc.ligo.org/LIGO-E1200470-v5" TargetMode="External"/><Relationship Id="rId39" Type="http://schemas.openxmlformats.org/officeDocument/2006/relationships/hyperlink" Target="https://dcc.ligo.org/LIGO-E1200037" TargetMode="External"/><Relationship Id="rId80" Type="http://schemas.openxmlformats.org/officeDocument/2006/relationships/theme" Target="theme/theme1.xml"/><Relationship Id="rId70" Type="http://schemas.openxmlformats.org/officeDocument/2006/relationships/hyperlink" Target="https://dcc.ligo.org/LIGO-T1300397" TargetMode="External"/><Relationship Id="rId71" Type="http://schemas.openxmlformats.org/officeDocument/2006/relationships/hyperlink" Target="https://dcc.ligo.org/LIGO-E1200992" TargetMode="External"/><Relationship Id="rId72" Type="http://schemas.openxmlformats.org/officeDocument/2006/relationships/hyperlink" Target="https://dcc.ligo.org/LIGO-E1200214" TargetMode="External"/><Relationship Id="rId20" Type="http://schemas.openxmlformats.org/officeDocument/2006/relationships/hyperlink" Target="https://alog.ligo-wa.caltech.edu/aLOG/index.php?callRep=3062" TargetMode="External"/><Relationship Id="rId21" Type="http://schemas.openxmlformats.org/officeDocument/2006/relationships/hyperlink" Target="https://alog.ligo-wa.caltech.edu/aLOG/index.php?callRep=3075" TargetMode="External"/><Relationship Id="rId22" Type="http://schemas.openxmlformats.org/officeDocument/2006/relationships/hyperlink" Target="https://alog.ligo-wa.caltech.edu/aLOG/index.php?callRep=3182" TargetMode="External"/><Relationship Id="rId23" Type="http://schemas.openxmlformats.org/officeDocument/2006/relationships/hyperlink" Target="https://alog.ligo-wa.caltech.edu/aLOG/index.php?callRep=3059" TargetMode="External"/><Relationship Id="rId24" Type="http://schemas.openxmlformats.org/officeDocument/2006/relationships/hyperlink" Target="https://alog.ligo-wa.caltech.edu/aLOG/index.php?callRep=3980" TargetMode="External"/><Relationship Id="rId25" Type="http://schemas.openxmlformats.org/officeDocument/2006/relationships/hyperlink" Target="https://alog.ligo-wa.caltech.edu/aLOG/index.php?callRep=5554" TargetMode="External"/><Relationship Id="rId26" Type="http://schemas.openxmlformats.org/officeDocument/2006/relationships/hyperlink" Target="https://alog.ligo-wa.caltech.edu/aLOG/index.php?callRep=4529" TargetMode="External"/><Relationship Id="rId27" Type="http://schemas.openxmlformats.org/officeDocument/2006/relationships/hyperlink" Target="https://alog.ligo-wa.caltech.edu/aLOG/index.php?callRep=4645" TargetMode="External"/><Relationship Id="rId28" Type="http://schemas.openxmlformats.org/officeDocument/2006/relationships/hyperlink" Target="https://alog.ligo-wa.caltech.edu/aLOG/index.php?callRep=12971" TargetMode="External"/><Relationship Id="rId29" Type="http://schemas.openxmlformats.org/officeDocument/2006/relationships/hyperlink" Target="https://alog.ligo-wa.caltech.edu/aLOG/index.php?callRep=4714" TargetMode="External"/><Relationship Id="rId73" Type="http://schemas.openxmlformats.org/officeDocument/2006/relationships/hyperlink" Target="https://dcc.ligo.org/LIGO-E1300485" TargetMode="External"/><Relationship Id="rId74" Type="http://schemas.openxmlformats.org/officeDocument/2006/relationships/hyperlink" Target="https://dcc.ligo.org/LIGO-T1300594" TargetMode="External"/><Relationship Id="rId75" Type="http://schemas.openxmlformats.org/officeDocument/2006/relationships/hyperlink" Target="https://dcc.ligo.org/LIGO-M1300323" TargetMode="External"/><Relationship Id="rId76" Type="http://schemas.openxmlformats.org/officeDocument/2006/relationships/hyperlink" Target="https://services.ligo-wa.caltech.edu/integrationissues/show_bug.cgi?id=*" TargetMode="External"/><Relationship Id="rId77" Type="http://schemas.openxmlformats.org/officeDocument/2006/relationships/header" Target="header1.xml"/><Relationship Id="rId78" Type="http://schemas.openxmlformats.org/officeDocument/2006/relationships/footer" Target="footer1.xml"/><Relationship Id="rId79" Type="http://schemas.openxmlformats.org/officeDocument/2006/relationships/fontTable" Target="fontTable.xml"/><Relationship Id="rId60" Type="http://schemas.openxmlformats.org/officeDocument/2006/relationships/hyperlink" Target="https://ics-redux.ligo-la.caltech.edu/JIRA/browse/ASSY-D1100146-025" TargetMode="External"/><Relationship Id="rId61" Type="http://schemas.openxmlformats.org/officeDocument/2006/relationships/hyperlink" Target="https://ics-redux.ligo-la.caltech.edu/JIRA/browse/ASSY-D1100146-037" TargetMode="External"/><Relationship Id="rId62" Type="http://schemas.openxmlformats.org/officeDocument/2006/relationships/hyperlink" Target="https://dcc.ligo.org/LIGO-M1000211" TargetMode="External"/><Relationship Id="rId10" Type="http://schemas.openxmlformats.org/officeDocument/2006/relationships/hyperlink" Target="https://dcc.ligo.org/LIGO-D0901083" TargetMode="External"/><Relationship Id="rId11" Type="http://schemas.openxmlformats.org/officeDocument/2006/relationships/hyperlink" Target="https://dcc.ligo.org/LIGO-D1100909" TargetMode="External"/><Relationship Id="rId12" Type="http://schemas.openxmlformats.org/officeDocument/2006/relationships/hyperlink" Target="https://dcc.ligo.org/D12006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A5D3-BD99-BE48-9910-9999C66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1946</Words>
  <Characters>11097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BSC2 Installation Acceptance</vt:lpstr>
    </vt:vector>
  </TitlesOfParts>
  <Company>Cal Tech</Company>
  <LinksUpToDate>false</LinksUpToDate>
  <CharactersWithSpaces>13017</CharactersWithSpaces>
  <SharedDoc>false</SharedDoc>
  <HyperlinkBase/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BSC2 Installation Acceptance</dc:title>
  <dc:creator>Brian O'Reilly</dc:creator>
  <cp:lastModifiedBy>Brian O'Reilly</cp:lastModifiedBy>
  <cp:revision>18</cp:revision>
  <cp:lastPrinted>2015-01-16T22:23:00Z</cp:lastPrinted>
  <dcterms:created xsi:type="dcterms:W3CDTF">2014-12-22T17:37:00Z</dcterms:created>
  <dcterms:modified xsi:type="dcterms:W3CDTF">2015-01-16T22:35:00Z</dcterms:modified>
</cp:coreProperties>
</file>