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8B2" w:rsidRDefault="005F48B2">
      <w:pPr>
        <w:pStyle w:val="PlainText"/>
        <w:jc w:val="center"/>
        <w:rPr>
          <w:i/>
          <w:sz w:val="36"/>
        </w:rPr>
      </w:pPr>
    </w:p>
    <w:p w:rsidR="005F48B2" w:rsidRDefault="005F48B2">
      <w:pPr>
        <w:pStyle w:val="PlainText"/>
        <w:jc w:val="center"/>
        <w:rPr>
          <w:i/>
          <w:sz w:val="36"/>
        </w:rPr>
      </w:pPr>
      <w:r>
        <w:rPr>
          <w:i/>
          <w:sz w:val="36"/>
        </w:rPr>
        <w:t>LIGO Laboratory / LIGO Scientific Collaboration</w:t>
      </w:r>
    </w:p>
    <w:p w:rsidR="005F48B2" w:rsidRDefault="005F48B2">
      <w:pPr>
        <w:pStyle w:val="PlainText"/>
        <w:jc w:val="center"/>
        <w:rPr>
          <w:sz w:val="36"/>
        </w:rPr>
      </w:pPr>
    </w:p>
    <w:p w:rsidR="005F48B2" w:rsidRDefault="005F48B2">
      <w:pPr>
        <w:pStyle w:val="PlainText"/>
        <w:jc w:val="left"/>
        <w:rPr>
          <w:sz w:val="36"/>
        </w:rPr>
      </w:pPr>
    </w:p>
    <w:p w:rsidR="005F48B2" w:rsidRDefault="008E7496"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00A657D7" w:rsidRPr="00A657D7">
        <w:t xml:space="preserve"> T1400296</w:t>
      </w:r>
      <w:r w:rsidR="00F5292B">
        <w:t>-v</w:t>
      </w:r>
      <w:r w:rsidR="0072193A">
        <w:t>10</w:t>
      </w:r>
      <w:r w:rsidR="005F48B2">
        <w:tab/>
      </w:r>
      <w:r w:rsidR="005F48B2">
        <w:rPr>
          <w:rFonts w:ascii="Times" w:hAnsi="Times"/>
          <w:i/>
          <w:iCs/>
          <w:color w:val="0000FF"/>
          <w:sz w:val="40"/>
        </w:rPr>
        <w:t>LIGO</w:t>
      </w:r>
      <w:r w:rsidR="005F48B2">
        <w:tab/>
      </w:r>
      <w:r w:rsidR="0072193A">
        <w:t>8</w:t>
      </w:r>
      <w:r w:rsidR="0072193A" w:rsidRPr="0072193A">
        <w:rPr>
          <w:vertAlign w:val="superscript"/>
        </w:rPr>
        <w:t>th</w:t>
      </w:r>
      <w:r w:rsidR="0072193A">
        <w:t xml:space="preserve"> April 2019</w:t>
      </w:r>
    </w:p>
    <w:p w:rsidR="005F48B2" w:rsidRDefault="00794B13">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5F48B2" w:rsidRDefault="0072193A">
      <w:pPr>
        <w:pStyle w:val="BodyText"/>
        <w:pBdr>
          <w:top w:val="threeDEmboss" w:sz="24" w:space="1" w:color="auto"/>
          <w:left w:val="threeDEmboss" w:sz="24" w:space="4" w:color="auto"/>
          <w:bottom w:val="threeDEmboss" w:sz="24" w:space="1" w:color="auto"/>
          <w:right w:val="threeDEmboss" w:sz="24" w:space="4" w:color="auto"/>
        </w:pBdr>
      </w:pPr>
      <w:r>
        <w:t xml:space="preserve">Conceptual </w:t>
      </w:r>
      <w:r w:rsidR="000D775E">
        <w:t>Design of</w:t>
      </w:r>
      <w:r w:rsidR="00A657D7" w:rsidRPr="00A657D7">
        <w:t xml:space="preserve"> a Larger Beamsplitter Suspension</w:t>
      </w:r>
    </w:p>
    <w:p w:rsidR="005F48B2" w:rsidRDefault="00794B13">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5F48B2" w:rsidRDefault="001B3ED0">
      <w:pPr>
        <w:pBdr>
          <w:top w:val="threeDEmboss" w:sz="24" w:space="1" w:color="auto"/>
          <w:left w:val="threeDEmboss" w:sz="24" w:space="4" w:color="auto"/>
          <w:bottom w:val="threeDEmboss" w:sz="24" w:space="1" w:color="auto"/>
          <w:right w:val="threeDEmboss" w:sz="24" w:space="4" w:color="auto"/>
        </w:pBdr>
        <w:jc w:val="center"/>
      </w:pPr>
      <w:r>
        <w:t>Norna A Robertson, Mark Barton</w:t>
      </w:r>
    </w:p>
    <w:p w:rsidR="005F48B2" w:rsidRDefault="005F48B2">
      <w:pPr>
        <w:pStyle w:val="PlainText"/>
        <w:spacing w:before="0"/>
        <w:jc w:val="center"/>
      </w:pPr>
    </w:p>
    <w:p w:rsidR="005F48B2" w:rsidRDefault="005F48B2">
      <w:pPr>
        <w:pStyle w:val="PlainText"/>
        <w:spacing w:before="0"/>
        <w:jc w:val="center"/>
      </w:pPr>
      <w:r>
        <w:t>Distribution of this document:</w:t>
      </w:r>
    </w:p>
    <w:p w:rsidR="005F48B2" w:rsidRDefault="00E66298">
      <w:pPr>
        <w:pStyle w:val="PlainText"/>
        <w:spacing w:before="0"/>
        <w:jc w:val="center"/>
      </w:pPr>
      <w:r>
        <w:t>LIGO Scientific</w:t>
      </w:r>
      <w:r w:rsidR="005F48B2">
        <w:t xml:space="preserve"> Collaboration</w:t>
      </w:r>
    </w:p>
    <w:p w:rsidR="005F48B2" w:rsidRDefault="005F48B2">
      <w:pPr>
        <w:pStyle w:val="PlainText"/>
        <w:spacing w:before="0"/>
        <w:jc w:val="center"/>
      </w:pPr>
    </w:p>
    <w:p w:rsidR="005F48B2" w:rsidRDefault="005F48B2">
      <w:pPr>
        <w:pStyle w:val="PlainText"/>
        <w:spacing w:before="0"/>
        <w:jc w:val="center"/>
      </w:pPr>
      <w:r>
        <w:t>This is an internal working note</w:t>
      </w:r>
    </w:p>
    <w:p w:rsidR="005F48B2" w:rsidRDefault="00E66298">
      <w:pPr>
        <w:pStyle w:val="PlainText"/>
        <w:spacing w:before="0"/>
        <w:jc w:val="center"/>
      </w:pPr>
      <w:proofErr w:type="gramStart"/>
      <w:r>
        <w:t>of</w:t>
      </w:r>
      <w:proofErr w:type="gramEnd"/>
      <w:r>
        <w:t xml:space="preserve"> the LIGO Laboratory</w:t>
      </w:r>
      <w:r w:rsidR="005F48B2">
        <w:t>.</w:t>
      </w:r>
    </w:p>
    <w:p w:rsidR="005F48B2" w:rsidRDefault="005F48B2">
      <w:pPr>
        <w:pStyle w:val="PlainText"/>
        <w:spacing w:before="0"/>
        <w:jc w:val="left"/>
      </w:pPr>
    </w:p>
    <w:p w:rsidR="008E7496" w:rsidRDefault="008E7496">
      <w:pPr>
        <w:pStyle w:val="PlainText"/>
        <w:spacing w:before="0"/>
        <w:jc w:val="left"/>
      </w:pPr>
    </w:p>
    <w:p w:rsidR="008E7496" w:rsidRDefault="008E7496">
      <w:pPr>
        <w:pStyle w:val="PlainText"/>
        <w:spacing w:before="0"/>
        <w:jc w:val="left"/>
      </w:pPr>
    </w:p>
    <w:tbl>
      <w:tblPr>
        <w:tblW w:w="0" w:type="auto"/>
        <w:tblLook w:val="0000" w:firstRow="0" w:lastRow="0" w:firstColumn="0" w:lastColumn="0" w:noHBand="0" w:noVBand="0"/>
      </w:tblPr>
      <w:tblGrid>
        <w:gridCol w:w="4674"/>
        <w:gridCol w:w="4686"/>
      </w:tblGrid>
      <w:tr w:rsidR="005F48B2">
        <w:tc>
          <w:tcPr>
            <w:tcW w:w="4909" w:type="dxa"/>
          </w:tcPr>
          <w:p w:rsidR="005F48B2" w:rsidRDefault="005F48B2">
            <w:pPr>
              <w:pStyle w:val="PlainText"/>
              <w:spacing w:before="0"/>
              <w:jc w:val="center"/>
              <w:rPr>
                <w:b/>
                <w:bCs/>
                <w:color w:val="808080"/>
              </w:rPr>
            </w:pPr>
            <w:r>
              <w:rPr>
                <w:b/>
                <w:bCs/>
                <w:color w:val="808080"/>
              </w:rPr>
              <w:t>California Institute of Technology</w:t>
            </w:r>
          </w:p>
          <w:p w:rsidR="005F48B2" w:rsidRPr="005F48B2" w:rsidRDefault="005F48B2" w:rsidP="008E7496">
            <w:pPr>
              <w:pStyle w:val="PlainText"/>
              <w:spacing w:before="0"/>
              <w:jc w:val="center"/>
              <w:rPr>
                <w:color w:val="808080"/>
                <w:lang w:val="it-IT"/>
              </w:rPr>
            </w:pPr>
            <w:r>
              <w:rPr>
                <w:b/>
                <w:bCs/>
                <w:color w:val="808080"/>
              </w:rPr>
              <w:t>LIGO Project</w:t>
            </w:r>
          </w:p>
        </w:tc>
        <w:tc>
          <w:tcPr>
            <w:tcW w:w="4909" w:type="dxa"/>
          </w:tcPr>
          <w:p w:rsidR="005F48B2" w:rsidRDefault="005F48B2">
            <w:pPr>
              <w:pStyle w:val="PlainText"/>
              <w:spacing w:before="0"/>
              <w:jc w:val="center"/>
              <w:rPr>
                <w:b/>
                <w:bCs/>
                <w:color w:val="808080"/>
              </w:rPr>
            </w:pPr>
            <w:r>
              <w:rPr>
                <w:b/>
                <w:bCs/>
                <w:color w:val="808080"/>
              </w:rPr>
              <w:t>Massachusetts Institute of Technology</w:t>
            </w:r>
          </w:p>
          <w:p w:rsidR="005F48B2" w:rsidRDefault="00E66298" w:rsidP="008E7496">
            <w:pPr>
              <w:pStyle w:val="PlainText"/>
              <w:spacing w:before="0"/>
              <w:jc w:val="center"/>
              <w:rPr>
                <w:color w:val="808080"/>
              </w:rPr>
            </w:pPr>
            <w:r>
              <w:rPr>
                <w:b/>
                <w:bCs/>
                <w:color w:val="808080"/>
              </w:rPr>
              <w:t>LIGO Project</w:t>
            </w:r>
          </w:p>
        </w:tc>
      </w:tr>
      <w:tr w:rsidR="005F48B2">
        <w:tc>
          <w:tcPr>
            <w:tcW w:w="4909" w:type="dxa"/>
          </w:tcPr>
          <w:p w:rsidR="005F48B2" w:rsidRDefault="005F48B2">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smartTag w:uri="urn:schemas-microsoft-com:office:smarttags" w:element="City">
                <w:r>
                  <w:rPr>
                    <w:b/>
                    <w:bCs/>
                    <w:color w:val="808080"/>
                  </w:rPr>
                  <w:t>Hanford</w:t>
                </w:r>
              </w:smartTag>
            </w:smartTag>
            <w:r>
              <w:rPr>
                <w:b/>
                <w:bCs/>
                <w:color w:val="808080"/>
              </w:rPr>
              <w:t xml:space="preserve"> Observatory</w:t>
            </w:r>
          </w:p>
          <w:p w:rsidR="005F48B2" w:rsidRDefault="005F48B2">
            <w:pPr>
              <w:pStyle w:val="PlainText"/>
              <w:spacing w:before="0"/>
              <w:jc w:val="center"/>
              <w:rPr>
                <w:b/>
                <w:bCs/>
                <w:color w:val="808080"/>
              </w:rPr>
            </w:pPr>
          </w:p>
        </w:tc>
        <w:tc>
          <w:tcPr>
            <w:tcW w:w="4909" w:type="dxa"/>
          </w:tcPr>
          <w:p w:rsidR="005F48B2" w:rsidRDefault="005F48B2">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8E7496" w:rsidRDefault="008E7496">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r>
                <w:rPr>
                  <w:b/>
                  <w:bCs/>
                  <w:color w:val="808080"/>
                </w:rPr>
                <w:t>Livingston</w:t>
              </w:r>
            </w:smartTag>
            <w:r>
              <w:rPr>
                <w:b/>
                <w:bCs/>
                <w:color w:val="808080"/>
              </w:rPr>
              <w:t xml:space="preserve"> Observatory</w:t>
            </w:r>
          </w:p>
          <w:p w:rsidR="005F48B2" w:rsidRDefault="005F48B2">
            <w:pPr>
              <w:pStyle w:val="PlainText"/>
              <w:spacing w:before="0"/>
              <w:jc w:val="center"/>
              <w:rPr>
                <w:b/>
                <w:bCs/>
                <w:color w:val="808080"/>
              </w:rPr>
            </w:pPr>
          </w:p>
        </w:tc>
      </w:tr>
    </w:tbl>
    <w:p w:rsidR="005F48B2" w:rsidRDefault="005F48B2">
      <w:pPr>
        <w:pStyle w:val="PlainText"/>
        <w:jc w:val="center"/>
      </w:pPr>
      <w:r>
        <w:t>http://www.ligo.caltech.edu/</w:t>
      </w:r>
    </w:p>
    <w:p w:rsidR="005F48B2" w:rsidRDefault="005F48B2">
      <w:pPr>
        <w:pStyle w:val="Heading1"/>
      </w:pPr>
      <w:r>
        <w:br w:type="page"/>
      </w:r>
      <w:r>
        <w:lastRenderedPageBreak/>
        <w:t>Introduction</w:t>
      </w:r>
    </w:p>
    <w:p w:rsidR="005F48B2" w:rsidRDefault="000D63CE">
      <w:r w:rsidRPr="000D63CE">
        <w:t>As noted in the LIGO operations request M1300529, section 3.1.9.3, the size of the beamsplitter (BS) was frozen early on to allow time to design its suspension. The current BS aperture compromises the optical performance more than previously appreciated, and while it is expected to be tolerable, we may wish to retrofit a larger BS in the future. A larger beamsplitter will require a redesigned suspension and support structure. How much redesign work is needed will depend on the new size (from consideration of both the larger footprint and the larger mass).</w:t>
      </w:r>
    </w:p>
    <w:p w:rsidR="000D63CE" w:rsidRDefault="000D63CE">
      <w:r>
        <w:t>In this document I explore some of the ramifications of a larger beamsplitter in terms of the design of the triple pendulum supporting the optic, with MATLAB modeling of various possible options.</w:t>
      </w:r>
    </w:p>
    <w:p w:rsidR="0072193A" w:rsidRDefault="0072193A">
      <w:r>
        <w:t>8</w:t>
      </w:r>
      <w:r w:rsidRPr="0072193A">
        <w:rPr>
          <w:vertAlign w:val="superscript"/>
        </w:rPr>
        <w:t>th</w:t>
      </w:r>
      <w:r>
        <w:t xml:space="preserve"> April 2019. Note added in v10. A larger beamsplitter is now part of the design for A+. This document now serves as a starting place for the A+ design. As such it has been renamed “Conceptual Design…”</w:t>
      </w:r>
      <w:bookmarkStart w:id="0" w:name="_GoBack"/>
      <w:bookmarkEnd w:id="0"/>
    </w:p>
    <w:p w:rsidR="005F48B2" w:rsidRDefault="007C2ADF">
      <w:pPr>
        <w:pStyle w:val="Heading1"/>
      </w:pPr>
      <w:r>
        <w:t>Size of New Beamsplitter</w:t>
      </w:r>
    </w:p>
    <w:p w:rsidR="009D64C5" w:rsidRDefault="009D64C5" w:rsidP="009D64C5">
      <w:r>
        <w:t>The current beamsplitter has a diameter of 370 mm. The current design of beamsplitter triple suspension within its support structure is shown in figure 1.</w:t>
      </w:r>
    </w:p>
    <w:p w:rsidR="00C879B4" w:rsidRDefault="0060225B" w:rsidP="009D64C5">
      <w:r>
        <w:rPr>
          <w:noProof/>
        </w:rPr>
        <w:drawing>
          <wp:anchor distT="0" distB="0" distL="114300" distR="114300" simplePos="0" relativeHeight="251654656" behindDoc="0" locked="0" layoutInCell="1" allowOverlap="1">
            <wp:simplePos x="0" y="0"/>
            <wp:positionH relativeFrom="column">
              <wp:posOffset>890905</wp:posOffset>
            </wp:positionH>
            <wp:positionV relativeFrom="paragraph">
              <wp:posOffset>143510</wp:posOffset>
            </wp:positionV>
            <wp:extent cx="3592830" cy="5093970"/>
            <wp:effectExtent l="0" t="0" r="7620" b="0"/>
            <wp:wrapSquare wrapText="bothSides"/>
            <wp:docPr id="2" name="Picture 2" descr="D0900431_BS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900431_BS_Cropp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2830" cy="509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9B4" w:rsidRDefault="00C879B4" w:rsidP="009D64C5"/>
    <w:p w:rsidR="00C879B4" w:rsidRDefault="00C879B4" w:rsidP="009D64C5"/>
    <w:p w:rsidR="00C879B4" w:rsidRDefault="00C879B4" w:rsidP="009D64C5"/>
    <w:p w:rsidR="00C879B4" w:rsidRDefault="00C879B4" w:rsidP="009D64C5"/>
    <w:p w:rsidR="00C879B4" w:rsidRDefault="00C879B4" w:rsidP="009D64C5"/>
    <w:p w:rsidR="00C879B4" w:rsidRDefault="00C879B4" w:rsidP="009D64C5"/>
    <w:p w:rsidR="00C879B4" w:rsidRDefault="00C879B4" w:rsidP="009D64C5"/>
    <w:p w:rsidR="00C879B4" w:rsidRDefault="00C879B4" w:rsidP="009D64C5"/>
    <w:p w:rsidR="00C879B4" w:rsidRDefault="00C879B4" w:rsidP="009D64C5"/>
    <w:p w:rsidR="00C879B4" w:rsidRDefault="00C879B4" w:rsidP="009D64C5"/>
    <w:p w:rsidR="00C879B4" w:rsidRDefault="00C879B4" w:rsidP="009D64C5"/>
    <w:p w:rsidR="00C879B4" w:rsidRDefault="00C879B4" w:rsidP="009D64C5"/>
    <w:p w:rsidR="00C879B4" w:rsidRDefault="00C879B4" w:rsidP="009D64C5"/>
    <w:p w:rsidR="00C879B4" w:rsidRDefault="00C879B4" w:rsidP="009D64C5"/>
    <w:p w:rsidR="00C879B4" w:rsidRDefault="00C879B4" w:rsidP="009D64C5"/>
    <w:p w:rsidR="00C879B4" w:rsidRDefault="00C879B4" w:rsidP="009D64C5"/>
    <w:p w:rsidR="00C879B4" w:rsidRDefault="00C879B4" w:rsidP="009D64C5"/>
    <w:p w:rsidR="00C879B4" w:rsidRDefault="00C879B4" w:rsidP="009D64C5"/>
    <w:p w:rsidR="00C879B4" w:rsidRDefault="00C879B4" w:rsidP="009D64C5"/>
    <w:p w:rsidR="00C879B4" w:rsidRDefault="00C879B4" w:rsidP="009D64C5"/>
    <w:p w:rsidR="00C879B4" w:rsidRPr="002B3B98" w:rsidRDefault="002B3B98" w:rsidP="009D64C5">
      <w:pPr>
        <w:rPr>
          <w:sz w:val="20"/>
        </w:rPr>
      </w:pPr>
      <w:r w:rsidRPr="002B3B98">
        <w:rPr>
          <w:sz w:val="20"/>
        </w:rPr>
        <w:lastRenderedPageBreak/>
        <w:t xml:space="preserve">Figure 1: current design of </w:t>
      </w:r>
      <w:r>
        <w:rPr>
          <w:sz w:val="20"/>
        </w:rPr>
        <w:t>bea</w:t>
      </w:r>
      <w:r w:rsidRPr="002B3B98">
        <w:rPr>
          <w:sz w:val="20"/>
        </w:rPr>
        <w:t>m</w:t>
      </w:r>
      <w:r>
        <w:rPr>
          <w:sz w:val="20"/>
        </w:rPr>
        <w:t>s</w:t>
      </w:r>
      <w:r w:rsidRPr="002B3B98">
        <w:rPr>
          <w:sz w:val="20"/>
        </w:rPr>
        <w:t>plit</w:t>
      </w:r>
      <w:r>
        <w:rPr>
          <w:sz w:val="20"/>
        </w:rPr>
        <w:t>t</w:t>
      </w:r>
      <w:r w:rsidRPr="002B3B98">
        <w:rPr>
          <w:sz w:val="20"/>
        </w:rPr>
        <w:t xml:space="preserve">er suspension within </w:t>
      </w:r>
      <w:r>
        <w:rPr>
          <w:sz w:val="20"/>
        </w:rPr>
        <w:t>i</w:t>
      </w:r>
      <w:r w:rsidRPr="002B3B98">
        <w:rPr>
          <w:sz w:val="20"/>
        </w:rPr>
        <w:t xml:space="preserve">ts </w:t>
      </w:r>
      <w:r>
        <w:rPr>
          <w:sz w:val="20"/>
        </w:rPr>
        <w:t>s</w:t>
      </w:r>
      <w:r w:rsidRPr="002B3B98">
        <w:rPr>
          <w:sz w:val="20"/>
        </w:rPr>
        <w:t>upport</w:t>
      </w:r>
      <w:r>
        <w:rPr>
          <w:sz w:val="20"/>
        </w:rPr>
        <w:t xml:space="preserve"> s</w:t>
      </w:r>
      <w:r w:rsidRPr="002B3B98">
        <w:rPr>
          <w:sz w:val="20"/>
        </w:rPr>
        <w:t>tructure.</w:t>
      </w:r>
    </w:p>
    <w:p w:rsidR="009D64C5" w:rsidRDefault="009D64C5" w:rsidP="009D64C5">
      <w:r>
        <w:t>When we were considering options for the design of the</w:t>
      </w:r>
      <w:r w:rsidR="00C879B4">
        <w:t xml:space="preserve"> </w:t>
      </w:r>
      <w:r>
        <w:t xml:space="preserve">BS </w:t>
      </w:r>
      <w:r w:rsidR="00C879B4">
        <w:t xml:space="preserve">upper </w:t>
      </w:r>
      <w:r>
        <w:t>structure</w:t>
      </w:r>
      <w:r w:rsidR="00A50740">
        <w:t>, D080501, (i.e</w:t>
      </w:r>
      <w:r w:rsidR="00813840">
        <w:t>. the box-like part in gold in f</w:t>
      </w:r>
      <w:r w:rsidR="00A50740">
        <w:t>ig</w:t>
      </w:r>
      <w:r w:rsidR="00813840">
        <w:t>ure</w:t>
      </w:r>
      <w:r w:rsidR="00A50740">
        <w:t xml:space="preserve"> 1)</w:t>
      </w:r>
      <w:r w:rsidR="00C879B4">
        <w:t xml:space="preserve"> for an increased size of optic, </w:t>
      </w:r>
      <w:r>
        <w:t xml:space="preserve">the upper range in size which was proposed was 600 mm. </w:t>
      </w:r>
      <w:r w:rsidR="00C879B4">
        <w:t>See for example the work discussed in the poster G1300956. For an optic of diameter 600 mm</w:t>
      </w:r>
      <w:r>
        <w:t xml:space="preserve"> the </w:t>
      </w:r>
      <w:r w:rsidR="00C879B4">
        <w:t xml:space="preserve">upper </w:t>
      </w:r>
      <w:r>
        <w:t xml:space="preserve">structure would indeed need to be increased. A more modest increase in size of optic </w:t>
      </w:r>
      <w:r w:rsidR="00C879B4">
        <w:t>could</w:t>
      </w:r>
      <w:r>
        <w:t xml:space="preserve"> make use of the </w:t>
      </w:r>
      <w:r w:rsidR="00C879B4">
        <w:t xml:space="preserve">existing upper structure. For example an optic of diameter 450 mm with a middle mass of the same diameter could fit into the existing upper structure, although the “figure of eight” lower structure (D080005), in which </w:t>
      </w:r>
      <w:r w:rsidR="00813840">
        <w:t>the middle and lowest</w:t>
      </w:r>
      <w:r w:rsidR="00C879B4">
        <w:t xml:space="preserve"> masses nestle, would need to be enlarged. </w:t>
      </w:r>
    </w:p>
    <w:p w:rsidR="00A50740" w:rsidRPr="009D64C5" w:rsidRDefault="00A50740" w:rsidP="009D64C5">
      <w:r>
        <w:t xml:space="preserve">A </w:t>
      </w:r>
      <w:r w:rsidR="002B3B98">
        <w:t xml:space="preserve">BS diameter </w:t>
      </w:r>
      <w:r>
        <w:t xml:space="preserve">of 450 mm has been considered by Hiro Yamamoto </w:t>
      </w:r>
      <w:r w:rsidR="002B3B98">
        <w:t xml:space="preserve">as a potential new value which </w:t>
      </w:r>
      <w:r w:rsidR="000B55E8">
        <w:t>reduces geometrical limitations – see his</w:t>
      </w:r>
      <w:r>
        <w:t xml:space="preserve"> recent </w:t>
      </w:r>
      <w:r w:rsidR="002B3B98">
        <w:t>talk</w:t>
      </w:r>
      <w:r>
        <w:t xml:space="preserve"> (</w:t>
      </w:r>
      <w:r w:rsidR="002B3B98">
        <w:t xml:space="preserve">G1400198). Thus </w:t>
      </w:r>
      <w:r w:rsidR="00AD12FA">
        <w:t>we</w:t>
      </w:r>
      <w:r w:rsidR="002B3B98">
        <w:t xml:space="preserve"> have taken this value as a working number to use in a new suspension design.</w:t>
      </w:r>
    </w:p>
    <w:p w:rsidR="005F48B2" w:rsidRDefault="00AD12FA">
      <w:pPr>
        <w:pStyle w:val="Heading1"/>
      </w:pPr>
      <w:r>
        <w:t xml:space="preserve">Parameter space </w:t>
      </w:r>
      <w:r w:rsidR="007A17E0">
        <w:t>to explore</w:t>
      </w:r>
    </w:p>
    <w:p w:rsidR="007A17E0" w:rsidRPr="007A17E0" w:rsidRDefault="007A17E0" w:rsidP="007A17E0">
      <w:pPr>
        <w:rPr>
          <w:b/>
        </w:rPr>
      </w:pPr>
      <w:r w:rsidRPr="007A17E0">
        <w:rPr>
          <w:b/>
        </w:rPr>
        <w:t>3.1 Beamsplitter optic size and mass</w:t>
      </w:r>
    </w:p>
    <w:p w:rsidR="007A17E0" w:rsidRDefault="007A17E0" w:rsidP="007A17E0">
      <w:r>
        <w:t>Currently the beamsplitter is 370 mm diam. x 60 mm thick (ignoring wedge for now) which with silica density = 2201 kg/m^3 gives mass = 14.2 kg.</w:t>
      </w:r>
    </w:p>
    <w:p w:rsidR="007A17E0" w:rsidRDefault="007A17E0" w:rsidP="007A17E0">
      <w:r>
        <w:t>Investigate two options</w:t>
      </w:r>
      <w:r w:rsidR="00A55130">
        <w:t>:</w:t>
      </w:r>
    </w:p>
    <w:p w:rsidR="007A17E0" w:rsidRDefault="00725510" w:rsidP="007A17E0">
      <w:r>
        <w:t>a</w:t>
      </w:r>
      <w:r w:rsidR="007A17E0">
        <w:t xml:space="preserve">) Diameter = 450 mm, thickness = 60 mm (unchanged). This gives mass = </w:t>
      </w:r>
      <w:r>
        <w:t>21.0 kg</w:t>
      </w:r>
    </w:p>
    <w:p w:rsidR="007A17E0" w:rsidRDefault="00725510" w:rsidP="007A17E0">
      <w:r>
        <w:t>b</w:t>
      </w:r>
      <w:r w:rsidR="007A17E0">
        <w:t>) Diameter = 450 mm, thickness = 60*4</w:t>
      </w:r>
      <w:r>
        <w:t>50/370 = 73.0 mm (aspect ratio</w:t>
      </w:r>
      <w:r w:rsidR="007A17E0">
        <w:t xml:space="preserve"> same as current optic)</w:t>
      </w:r>
      <w:r>
        <w:t xml:space="preserve">. This gives mass </w:t>
      </w:r>
      <w:r w:rsidR="001E04D0">
        <w:t xml:space="preserve">= </w:t>
      </w:r>
      <w:r>
        <w:t>25.6 kg.</w:t>
      </w:r>
    </w:p>
    <w:p w:rsidR="00FB14E2" w:rsidRDefault="00A55130" w:rsidP="00C26452">
      <w:r>
        <w:t xml:space="preserve">Note that according to </w:t>
      </w:r>
      <w:hyperlink r:id="rId8" w:history="1">
        <w:r w:rsidRPr="00D61708">
          <w:t>T040232</w:t>
        </w:r>
      </w:hyperlink>
      <w:r w:rsidR="00C26452">
        <w:t xml:space="preserve"> “Beamsplitter First Elastic Mode Frequency versus Dimensions</w:t>
      </w:r>
      <w:r w:rsidR="00D61708">
        <w:t xml:space="preserve"> </w:t>
      </w:r>
      <w:r w:rsidR="00C26452">
        <w:t>(Advanced LIGO)” these sizes are acceptable as both have first elastic mode frequency &gt; 1 kHz.</w:t>
      </w:r>
      <w:r w:rsidR="00FB14E2">
        <w:t xml:space="preserve"> Using Figure 2 in that document, we note that option a) has its lowest frequency at ~1.75 kHz and option b) at ~ 2 kHz. The current design has its first mode at ~ 2.5 kHz. </w:t>
      </w:r>
    </w:p>
    <w:p w:rsidR="000E2121" w:rsidRDefault="000E2121" w:rsidP="00C26452">
      <w:r>
        <w:t>Obviously moments of inertia for the optic will also change.</w:t>
      </w:r>
    </w:p>
    <w:p w:rsidR="007A17E0" w:rsidRDefault="001E04D0" w:rsidP="007A17E0">
      <w:pPr>
        <w:rPr>
          <w:b/>
        </w:rPr>
      </w:pPr>
      <w:r w:rsidRPr="001E04D0">
        <w:rPr>
          <w:b/>
        </w:rPr>
        <w:t>3.2 Other masses in the triple suspension</w:t>
      </w:r>
    </w:p>
    <w:p w:rsidR="001E04D0" w:rsidRDefault="001E04D0" w:rsidP="007A17E0">
      <w:r w:rsidRPr="001E04D0">
        <w:t>Historically</w:t>
      </w:r>
      <w:r>
        <w:t xml:space="preserve"> (from GEO experience) we have aimed for approximately the same mass at each stage in a multiple suspension. This is currently the case for the beamsplitter. However in the development of the quad suspension</w:t>
      </w:r>
      <w:r w:rsidR="00DB588E">
        <w:t xml:space="preserve"> we</w:t>
      </w:r>
      <w:r>
        <w:t xml:space="preserve"> departed from this model to keep overall weight down. The mass</w:t>
      </w:r>
      <w:r w:rsidR="00DB588E">
        <w:t>es</w:t>
      </w:r>
      <w:r>
        <w:t xml:space="preserve"> </w:t>
      </w:r>
      <w:r w:rsidR="00DB588E">
        <w:t>in the quad</w:t>
      </w:r>
      <w:r>
        <w:t xml:space="preserve"> are 22, 22, 40, 40 kg from top to bottom. Thus we can </w:t>
      </w:r>
      <w:r w:rsidR="00DB588E">
        <w:t xml:space="preserve">start by </w:t>
      </w:r>
      <w:r>
        <w:t>explor</w:t>
      </w:r>
      <w:r w:rsidR="00DB588E">
        <w:t>ing</w:t>
      </w:r>
      <w:r>
        <w:t xml:space="preserve"> what happens</w:t>
      </w:r>
      <w:r w:rsidR="00775911">
        <w:t xml:space="preserve"> for the beamsplitter suspension</w:t>
      </w:r>
      <w:r>
        <w:t xml:space="preserve"> if we leave the top two masses unchanged (at 12.6 and 13.6 kg respectively</w:t>
      </w:r>
      <w:r w:rsidR="00DB588E">
        <w:t>).</w:t>
      </w:r>
      <w:r w:rsidR="001163D1">
        <w:t xml:space="preserve"> However we may want to at least widen the middle mass if we wish to keep the bottom set of wires oriented vertically</w:t>
      </w:r>
      <w:r w:rsidR="005F1472">
        <w:t>.</w:t>
      </w:r>
    </w:p>
    <w:p w:rsidR="00BA30E4" w:rsidRPr="00BA30E4" w:rsidRDefault="00BA30E4" w:rsidP="007A17E0">
      <w:pPr>
        <w:rPr>
          <w:b/>
        </w:rPr>
      </w:pPr>
      <w:r w:rsidRPr="00BA30E4">
        <w:rPr>
          <w:b/>
        </w:rPr>
        <w:t>3.3 Other parameters impacted.</w:t>
      </w:r>
    </w:p>
    <w:p w:rsidR="00BA30E4" w:rsidRDefault="00A54DCC" w:rsidP="007A17E0">
      <w:r>
        <w:t>Clearly with the larger mass, all the blades will need to be changed. This could be achieved by making thicker blades with new curvature and keeping other dimensions unchanged. For running the MATLAB model we will assume for now that the blade dimensions are changed such that the uncoupled frequencies (i.e. the frequencies of a stage calculated from the blades at that stage suspending the mass immediately below) remain unchanged.</w:t>
      </w:r>
      <w:r w:rsidR="00933FA4">
        <w:t xml:space="preserve"> </w:t>
      </w:r>
    </w:p>
    <w:p w:rsidR="00933FA4" w:rsidRDefault="00933FA4" w:rsidP="007A17E0">
      <w:r>
        <w:t xml:space="preserve">Wire separations will change at a minimum </w:t>
      </w:r>
      <w:r w:rsidR="000E2121">
        <w:t xml:space="preserve">for the </w:t>
      </w:r>
      <w:r>
        <w:t xml:space="preserve">face-on </w:t>
      </w:r>
      <w:r w:rsidR="000E2121">
        <w:t xml:space="preserve">value </w:t>
      </w:r>
      <w:r>
        <w:t>at the bottom mass (the n5 value).</w:t>
      </w:r>
      <w:r w:rsidR="000E2121">
        <w:t xml:space="preserve"> Depending on whether the diameter of the middle mass is changed, the n4 and n3 values may also </w:t>
      </w:r>
      <w:r w:rsidR="000E2121">
        <w:lastRenderedPageBreak/>
        <w:t>change.</w:t>
      </w:r>
      <w:r w:rsidR="00386768">
        <w:t xml:space="preserve"> We will assume that separations in the direction normal to the face of the optic remain unchanged.</w:t>
      </w:r>
    </w:p>
    <w:p w:rsidR="00E5423B" w:rsidRDefault="00E5423B" w:rsidP="007A17E0">
      <w:r>
        <w:t xml:space="preserve">We take as baseline </w:t>
      </w:r>
      <w:r w:rsidR="000D2978">
        <w:t xml:space="preserve">for </w:t>
      </w:r>
      <w:r>
        <w:t xml:space="preserve">the </w:t>
      </w:r>
      <w:r w:rsidR="000D2978">
        <w:t xml:space="preserve">BS </w:t>
      </w:r>
      <w:r>
        <w:t>parameter set</w:t>
      </w:r>
      <w:r w:rsidR="000D2978">
        <w:t xml:space="preserve"> the file</w:t>
      </w:r>
      <w:r>
        <w:t xml:space="preserve"> </w:t>
      </w:r>
      <w:proofErr w:type="spellStart"/>
      <w:r w:rsidR="000D2978">
        <w:t>bsfmopt_metal</w:t>
      </w:r>
      <w:proofErr w:type="spellEnd"/>
      <w:r w:rsidR="000D2978">
        <w:t xml:space="preserve"> (rev 6436) in the </w:t>
      </w:r>
      <w:r>
        <w:t>SUS SVN</w:t>
      </w:r>
      <w:r w:rsidR="000D2978">
        <w:t>.</w:t>
      </w:r>
    </w:p>
    <w:p w:rsidR="00E859D2" w:rsidRPr="001E04D0" w:rsidRDefault="00E859D2" w:rsidP="00E859D2">
      <w:pPr>
        <w:pStyle w:val="Heading1"/>
      </w:pPr>
      <w:r>
        <w:t>Initial Results and Observations from MATLAB</w:t>
      </w:r>
      <w:r w:rsidR="00E903AF">
        <w:t>: Optic as in 3.1 a).</w:t>
      </w:r>
    </w:p>
    <w:p w:rsidR="005F48B2" w:rsidRPr="003B4E0A" w:rsidRDefault="00E859D2">
      <w:pPr>
        <w:rPr>
          <w:b/>
        </w:rPr>
      </w:pPr>
      <w:r w:rsidRPr="003B4E0A">
        <w:rPr>
          <w:b/>
        </w:rPr>
        <w:t xml:space="preserve">4.1 Change optic </w:t>
      </w:r>
      <w:r w:rsidR="00CC4960" w:rsidRPr="003B4E0A">
        <w:rPr>
          <w:b/>
        </w:rPr>
        <w:t>to diameter = 450 mm, thickness = 60 mm (mass and MOIs change)</w:t>
      </w:r>
      <w:r w:rsidRPr="003B4E0A">
        <w:rPr>
          <w:b/>
        </w:rPr>
        <w:t xml:space="preserve">. Change n5 to </w:t>
      </w:r>
      <w:r w:rsidR="00CC4960" w:rsidRPr="003B4E0A">
        <w:rPr>
          <w:b/>
        </w:rPr>
        <w:t>match new radius. No other changes.</w:t>
      </w:r>
    </w:p>
    <w:p w:rsidR="00CC4960" w:rsidRDefault="00CC4960">
      <w:r>
        <w:t xml:space="preserve">Two major changes </w:t>
      </w:r>
      <w:r w:rsidR="003B4E0A">
        <w:t>to transfer functions are seen.</w:t>
      </w:r>
    </w:p>
    <w:p w:rsidR="00CC4960" w:rsidRDefault="00CC4960">
      <w:r>
        <w:t>a) The first pitch frequency goes down from 0.47 to 0.34 Hz</w:t>
      </w:r>
      <w:r w:rsidR="003B4E0A">
        <w:t xml:space="preserve">, see figure 2. </w:t>
      </w:r>
      <w:r>
        <w:t>This is likely to be unacceptable. See for example RODA M080134 “</w:t>
      </w:r>
      <w:r w:rsidRPr="00CC4960">
        <w:t>E/ITM and BS/FM pitch frequencies</w:t>
      </w:r>
      <w:r w:rsidR="00C61C5B">
        <w:t>”</w:t>
      </w:r>
      <w:r w:rsidRPr="00CC4960">
        <w:t xml:space="preserve"> </w:t>
      </w:r>
      <w:r w:rsidR="003B4E0A">
        <w:t xml:space="preserve">where the choice of values of first pitch frequencies for quads and BS are discussed. </w:t>
      </w:r>
    </w:p>
    <w:p w:rsidR="003B4E0A" w:rsidRDefault="00C3141C">
      <w:r>
        <w:rPr>
          <w:noProof/>
        </w:rPr>
        <w:drawing>
          <wp:anchor distT="0" distB="0" distL="114300" distR="114300" simplePos="0" relativeHeight="251655680" behindDoc="0" locked="0" layoutInCell="1" allowOverlap="1" wp14:anchorId="24B18C76" wp14:editId="4A663ECB">
            <wp:simplePos x="0" y="0"/>
            <wp:positionH relativeFrom="column">
              <wp:posOffset>807720</wp:posOffset>
            </wp:positionH>
            <wp:positionV relativeFrom="paragraph">
              <wp:posOffset>16510</wp:posOffset>
            </wp:positionV>
            <wp:extent cx="3302635" cy="2476500"/>
            <wp:effectExtent l="0" t="0" r="0" b="0"/>
            <wp:wrapSquare wrapText="bothSides"/>
            <wp:docPr id="3" name="Picture 3" descr="Pitch_TF_change_mass_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tch_TF_change_mass_n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2635"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E0A" w:rsidRDefault="003B4E0A"/>
    <w:p w:rsidR="003B4E0A" w:rsidRDefault="003B4E0A"/>
    <w:p w:rsidR="003B4E0A" w:rsidRDefault="003B4E0A"/>
    <w:p w:rsidR="003B4E0A" w:rsidRDefault="003B4E0A"/>
    <w:p w:rsidR="003B4E0A" w:rsidRDefault="003B4E0A"/>
    <w:p w:rsidR="003B4E0A" w:rsidRDefault="003B4E0A"/>
    <w:p w:rsidR="003B4E0A" w:rsidRDefault="003B4E0A"/>
    <w:p w:rsidR="003B4E0A" w:rsidRDefault="003B4E0A"/>
    <w:p w:rsidR="003B4E0A" w:rsidRDefault="003B4E0A"/>
    <w:p w:rsidR="003B4E0A" w:rsidRDefault="003B4E0A">
      <w:pPr>
        <w:rPr>
          <w:sz w:val="20"/>
        </w:rPr>
      </w:pPr>
      <w:r w:rsidRPr="003B4E0A">
        <w:rPr>
          <w:sz w:val="20"/>
        </w:rPr>
        <w:t xml:space="preserve">Figure 2. Pitch </w:t>
      </w:r>
      <w:r>
        <w:rPr>
          <w:sz w:val="20"/>
        </w:rPr>
        <w:t>t</w:t>
      </w:r>
      <w:r w:rsidRPr="003B4E0A">
        <w:rPr>
          <w:sz w:val="20"/>
        </w:rPr>
        <w:t xml:space="preserve">ransfer function for larger bottom mass as </w:t>
      </w:r>
      <w:r>
        <w:rPr>
          <w:sz w:val="20"/>
        </w:rPr>
        <w:t xml:space="preserve">the </w:t>
      </w:r>
      <w:r w:rsidRPr="003B4E0A">
        <w:rPr>
          <w:sz w:val="20"/>
        </w:rPr>
        <w:t>only change, see text.</w:t>
      </w:r>
      <w:r>
        <w:rPr>
          <w:sz w:val="20"/>
        </w:rPr>
        <w:t xml:space="preserve"> Green is o</w:t>
      </w:r>
      <w:r w:rsidR="00C61C5B">
        <w:rPr>
          <w:sz w:val="20"/>
        </w:rPr>
        <w:t>riginal, red is new.</w:t>
      </w:r>
    </w:p>
    <w:p w:rsidR="007446C5" w:rsidRDefault="007446C5">
      <w:r w:rsidRPr="007446C5">
        <w:t>b) The</w:t>
      </w:r>
      <w:r>
        <w:t xml:space="preserve"> highest roll mode (at 23 Hz)</w:t>
      </w:r>
      <w:r w:rsidRPr="007446C5">
        <w:t xml:space="preserve"> is now strongly coupled into the transverse transfer function, see figure 3.</w:t>
      </w:r>
      <w:r>
        <w:t xml:space="preserve"> This arises due to the fact that the lowest wires are not vertical</w:t>
      </w:r>
      <w:r w:rsidR="001E0CE2">
        <w:t>, since we have not changed the middle mass diameter</w:t>
      </w:r>
      <w:r w:rsidR="00C61C5B">
        <w:t>,</w:t>
      </w:r>
      <w:r>
        <w:t xml:space="preserve"> (</w:t>
      </w:r>
      <w:r w:rsidR="001E0CE2">
        <w:t xml:space="preserve">i.e. </w:t>
      </w:r>
      <w:r>
        <w:t>n4≠n5).</w:t>
      </w:r>
      <w:r w:rsidR="001E0CE2">
        <w:t xml:space="preserve"> </w:t>
      </w:r>
    </w:p>
    <w:p w:rsidR="00C61C5B" w:rsidRDefault="0060225B">
      <w:r>
        <w:rPr>
          <w:noProof/>
        </w:rPr>
        <w:drawing>
          <wp:anchor distT="0" distB="0" distL="114300" distR="114300" simplePos="0" relativeHeight="251656704" behindDoc="0" locked="0" layoutInCell="1" allowOverlap="1">
            <wp:simplePos x="0" y="0"/>
            <wp:positionH relativeFrom="column">
              <wp:posOffset>807720</wp:posOffset>
            </wp:positionH>
            <wp:positionV relativeFrom="paragraph">
              <wp:posOffset>15875</wp:posOffset>
            </wp:positionV>
            <wp:extent cx="3246120" cy="2432685"/>
            <wp:effectExtent l="0" t="0" r="0" b="5715"/>
            <wp:wrapSquare wrapText="bothSides"/>
            <wp:docPr id="4" name="Picture 4" descr="trans_TF_change_mass_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s_TF_change_mass_n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6120" cy="243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C5B" w:rsidRDefault="00C61C5B"/>
    <w:p w:rsidR="00C61C5B" w:rsidRDefault="00C61C5B"/>
    <w:p w:rsidR="00C61C5B" w:rsidRDefault="00C61C5B"/>
    <w:p w:rsidR="00C61C5B" w:rsidRDefault="00C61C5B"/>
    <w:p w:rsidR="00C61C5B" w:rsidRDefault="00C61C5B"/>
    <w:p w:rsidR="00C61C5B" w:rsidRDefault="00C61C5B"/>
    <w:p w:rsidR="00C61C5B" w:rsidRDefault="00C61C5B"/>
    <w:p w:rsidR="00C61C5B" w:rsidRDefault="00C61C5B"/>
    <w:p w:rsidR="00C3141C" w:rsidRDefault="00C3141C" w:rsidP="00C61C5B">
      <w:pPr>
        <w:rPr>
          <w:sz w:val="20"/>
        </w:rPr>
      </w:pPr>
    </w:p>
    <w:p w:rsidR="00C61C5B" w:rsidRDefault="00C61C5B" w:rsidP="00C61C5B">
      <w:pPr>
        <w:rPr>
          <w:sz w:val="20"/>
        </w:rPr>
      </w:pPr>
      <w:r w:rsidRPr="003B4E0A">
        <w:rPr>
          <w:sz w:val="20"/>
        </w:rPr>
        <w:t xml:space="preserve">Figure </w:t>
      </w:r>
      <w:r>
        <w:rPr>
          <w:sz w:val="20"/>
        </w:rPr>
        <w:t>3</w:t>
      </w:r>
      <w:r w:rsidRPr="003B4E0A">
        <w:rPr>
          <w:sz w:val="20"/>
        </w:rPr>
        <w:t xml:space="preserve">. Pitch </w:t>
      </w:r>
      <w:r>
        <w:rPr>
          <w:sz w:val="20"/>
        </w:rPr>
        <w:t>t</w:t>
      </w:r>
      <w:r w:rsidRPr="003B4E0A">
        <w:rPr>
          <w:sz w:val="20"/>
        </w:rPr>
        <w:t xml:space="preserve">ransfer function for larger bottom mass as </w:t>
      </w:r>
      <w:r>
        <w:rPr>
          <w:sz w:val="20"/>
        </w:rPr>
        <w:t xml:space="preserve">the </w:t>
      </w:r>
      <w:r w:rsidRPr="003B4E0A">
        <w:rPr>
          <w:sz w:val="20"/>
        </w:rPr>
        <w:t>only change, see text.</w:t>
      </w:r>
      <w:r>
        <w:rPr>
          <w:sz w:val="20"/>
        </w:rPr>
        <w:t xml:space="preserve"> Green is original, red is new.</w:t>
      </w:r>
    </w:p>
    <w:p w:rsidR="00C61C5B" w:rsidRDefault="00C61C5B" w:rsidP="00C61C5B">
      <w:r>
        <w:lastRenderedPageBreak/>
        <w:t>This coupling also means that the transverse isolation is not as good. It is not clear if this is acceptable. It is probably better to aim to avoid this strong coupling.</w:t>
      </w:r>
    </w:p>
    <w:p w:rsidR="00CE0771" w:rsidRPr="00CE0771" w:rsidRDefault="00B17AB5" w:rsidP="00C61C5B">
      <w:pPr>
        <w:rPr>
          <w:b/>
        </w:rPr>
      </w:pPr>
      <w:r w:rsidRPr="00C92E66">
        <w:rPr>
          <w:b/>
        </w:rPr>
        <w:t xml:space="preserve">4.2 Increase the “d” value at the new bottom mass (d4) </w:t>
      </w:r>
      <w:r w:rsidR="00C92E66">
        <w:rPr>
          <w:b/>
        </w:rPr>
        <w:t xml:space="preserve">by 9 mm </w:t>
      </w:r>
      <w:r w:rsidRPr="00C92E66">
        <w:rPr>
          <w:b/>
        </w:rPr>
        <w:t>to raise the first pitch frequency.</w:t>
      </w:r>
      <w:r w:rsidR="00CE0771">
        <w:rPr>
          <w:b/>
        </w:rPr>
        <w:t xml:space="preserve"> </w:t>
      </w:r>
      <w:r w:rsidR="00CE0771" w:rsidRPr="00CE0771">
        <w:t>(</w:t>
      </w:r>
      <w:r w:rsidR="00CE0771">
        <w:t>T</w:t>
      </w:r>
      <w:r w:rsidR="00CE0771" w:rsidRPr="00CE0771">
        <w:t>his is not the only way</w:t>
      </w:r>
      <w:r w:rsidR="00CE0771">
        <w:t xml:space="preserve"> to achieve a higher mode).</w:t>
      </w:r>
    </w:p>
    <w:p w:rsidR="00C92E66" w:rsidRDefault="00C92E66" w:rsidP="00C61C5B">
      <w:r w:rsidRPr="00C92E66">
        <w:t xml:space="preserve">This change raises the first pitch frequency to 0.54 Hz which would </w:t>
      </w:r>
      <w:r w:rsidR="00CE0771">
        <w:t xml:space="preserve">be </w:t>
      </w:r>
      <w:r w:rsidRPr="00C92E66">
        <w:t>quite acceptable. Se</w:t>
      </w:r>
      <w:r>
        <w:t>e</w:t>
      </w:r>
      <w:r w:rsidRPr="00C92E66">
        <w:t xml:space="preserve"> figure 4.</w:t>
      </w:r>
    </w:p>
    <w:p w:rsidR="001A23E1" w:rsidRDefault="0060225B" w:rsidP="00C61C5B">
      <w:r>
        <w:rPr>
          <w:noProof/>
        </w:rPr>
        <w:drawing>
          <wp:anchor distT="0" distB="0" distL="114300" distR="114300" simplePos="0" relativeHeight="251657728" behindDoc="0" locked="0" layoutInCell="1" allowOverlap="1">
            <wp:simplePos x="0" y="0"/>
            <wp:positionH relativeFrom="column">
              <wp:posOffset>59690</wp:posOffset>
            </wp:positionH>
            <wp:positionV relativeFrom="paragraph">
              <wp:posOffset>93980</wp:posOffset>
            </wp:positionV>
            <wp:extent cx="4270375" cy="3195320"/>
            <wp:effectExtent l="0" t="0" r="0" b="5080"/>
            <wp:wrapSquare wrapText="bothSides"/>
            <wp:docPr id="5" name="Picture 5" descr="Pitch_TF_change_mass_n5_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tch_TF_change_mass_n5_d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0375" cy="3195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12BE" w:rsidRDefault="00C712BE" w:rsidP="00C61C5B"/>
    <w:p w:rsidR="00EB02BD" w:rsidRDefault="00EB02BD" w:rsidP="00C61C5B">
      <w:pPr>
        <w:rPr>
          <w:sz w:val="20"/>
        </w:rPr>
      </w:pPr>
    </w:p>
    <w:p w:rsidR="00EB02BD" w:rsidRDefault="00EB02BD" w:rsidP="00C61C5B">
      <w:pPr>
        <w:rPr>
          <w:sz w:val="20"/>
        </w:rPr>
      </w:pPr>
    </w:p>
    <w:p w:rsidR="00EB02BD" w:rsidRDefault="00EB02BD" w:rsidP="00C61C5B">
      <w:pPr>
        <w:rPr>
          <w:sz w:val="20"/>
        </w:rPr>
      </w:pPr>
    </w:p>
    <w:p w:rsidR="00EB02BD" w:rsidRDefault="00EB02BD" w:rsidP="00C61C5B">
      <w:pPr>
        <w:rPr>
          <w:sz w:val="20"/>
        </w:rPr>
      </w:pPr>
    </w:p>
    <w:p w:rsidR="00EB02BD" w:rsidRDefault="00EB02BD" w:rsidP="00C61C5B">
      <w:pPr>
        <w:rPr>
          <w:sz w:val="20"/>
        </w:rPr>
      </w:pPr>
    </w:p>
    <w:p w:rsidR="00EB02BD" w:rsidRDefault="00EB02BD" w:rsidP="00C61C5B">
      <w:pPr>
        <w:rPr>
          <w:sz w:val="20"/>
        </w:rPr>
      </w:pPr>
    </w:p>
    <w:p w:rsidR="00EB02BD" w:rsidRDefault="00EB02BD" w:rsidP="00C61C5B">
      <w:pPr>
        <w:rPr>
          <w:sz w:val="20"/>
        </w:rPr>
      </w:pPr>
    </w:p>
    <w:p w:rsidR="00EB02BD" w:rsidRDefault="00EB02BD" w:rsidP="00C61C5B">
      <w:pPr>
        <w:rPr>
          <w:sz w:val="20"/>
        </w:rPr>
      </w:pPr>
    </w:p>
    <w:p w:rsidR="00EB02BD" w:rsidRDefault="00EB02BD" w:rsidP="00C61C5B">
      <w:pPr>
        <w:rPr>
          <w:sz w:val="20"/>
        </w:rPr>
      </w:pPr>
    </w:p>
    <w:p w:rsidR="00EB02BD" w:rsidRDefault="00EB02BD" w:rsidP="00C61C5B">
      <w:pPr>
        <w:rPr>
          <w:sz w:val="20"/>
        </w:rPr>
      </w:pPr>
    </w:p>
    <w:p w:rsidR="00EB02BD" w:rsidRDefault="00EB02BD" w:rsidP="00C61C5B">
      <w:pPr>
        <w:rPr>
          <w:sz w:val="20"/>
        </w:rPr>
      </w:pPr>
    </w:p>
    <w:p w:rsidR="00EB02BD" w:rsidRDefault="00EB02BD" w:rsidP="00C61C5B">
      <w:pPr>
        <w:rPr>
          <w:sz w:val="20"/>
        </w:rPr>
      </w:pPr>
    </w:p>
    <w:p w:rsidR="00744EAD" w:rsidRDefault="00744EAD" w:rsidP="00C61C5B">
      <w:pPr>
        <w:rPr>
          <w:sz w:val="20"/>
        </w:rPr>
      </w:pPr>
    </w:p>
    <w:p w:rsidR="005E31DB" w:rsidRDefault="001A23E1" w:rsidP="00C61C5B">
      <w:pPr>
        <w:rPr>
          <w:sz w:val="20"/>
        </w:rPr>
      </w:pPr>
      <w:r w:rsidRPr="001A23E1">
        <w:rPr>
          <w:sz w:val="20"/>
        </w:rPr>
        <w:t xml:space="preserve">Figure 4. Pitch transfer functions. </w:t>
      </w:r>
      <w:r w:rsidR="005E31DB">
        <w:rPr>
          <w:sz w:val="20"/>
        </w:rPr>
        <w:t>Green and red</w:t>
      </w:r>
      <w:r w:rsidRPr="001A23E1">
        <w:rPr>
          <w:sz w:val="20"/>
        </w:rPr>
        <w:t xml:space="preserve"> as in figure 3. Blue curve is with addition of change in d4 value.</w:t>
      </w:r>
    </w:p>
    <w:p w:rsidR="00744EAD" w:rsidRDefault="005E31DB" w:rsidP="00C61C5B">
      <w:pPr>
        <w:rPr>
          <w:szCs w:val="24"/>
        </w:rPr>
      </w:pPr>
      <w:r w:rsidRPr="005E31DB">
        <w:rPr>
          <w:szCs w:val="24"/>
        </w:rPr>
        <w:t xml:space="preserve">The pitch transfer functions </w:t>
      </w:r>
      <w:r w:rsidR="0083225B">
        <w:rPr>
          <w:szCs w:val="24"/>
        </w:rPr>
        <w:t xml:space="preserve">in figures 3 and 4 </w:t>
      </w:r>
      <w:r w:rsidRPr="005E31DB">
        <w:rPr>
          <w:szCs w:val="24"/>
        </w:rPr>
        <w:t>have been produced with lower damping gains than we would normally run with, to allow the three pea</w:t>
      </w:r>
      <w:r w:rsidR="005B75D5">
        <w:rPr>
          <w:szCs w:val="24"/>
        </w:rPr>
        <w:t>ks</w:t>
      </w:r>
      <w:r w:rsidRPr="005E31DB">
        <w:rPr>
          <w:szCs w:val="24"/>
        </w:rPr>
        <w:t xml:space="preserve"> to </w:t>
      </w:r>
      <w:r w:rsidR="005B75D5">
        <w:rPr>
          <w:szCs w:val="24"/>
        </w:rPr>
        <w:t>be</w:t>
      </w:r>
      <w:r w:rsidRPr="005E31DB">
        <w:rPr>
          <w:szCs w:val="24"/>
        </w:rPr>
        <w:t xml:space="preserve"> c</w:t>
      </w:r>
      <w:r w:rsidR="005B75D5">
        <w:rPr>
          <w:szCs w:val="24"/>
        </w:rPr>
        <w:t>lea</w:t>
      </w:r>
      <w:r w:rsidRPr="005E31DB">
        <w:rPr>
          <w:szCs w:val="24"/>
        </w:rPr>
        <w:t>rly seen.</w:t>
      </w:r>
      <w:r w:rsidR="005B75D5">
        <w:rPr>
          <w:szCs w:val="24"/>
        </w:rPr>
        <w:t xml:space="preserve"> If we return to </w:t>
      </w:r>
      <w:r w:rsidR="0083225B">
        <w:rPr>
          <w:szCs w:val="24"/>
        </w:rPr>
        <w:t>a gain setting closer to what we would use in practice</w:t>
      </w:r>
      <w:r w:rsidR="005B75D5">
        <w:rPr>
          <w:szCs w:val="24"/>
        </w:rPr>
        <w:t xml:space="preserve"> </w:t>
      </w:r>
      <w:r w:rsidR="0083225B">
        <w:rPr>
          <w:szCs w:val="24"/>
        </w:rPr>
        <w:t>and compare the level of damping on the first mode, we find that the Q of the damped first mode is ~ factor of 2.5 higher in the modified (blue) version compared to the original (green).</w:t>
      </w:r>
      <w:r w:rsidR="00040CAC">
        <w:rPr>
          <w:szCs w:val="24"/>
        </w:rPr>
        <w:t xml:space="preserve">  See figure 5. This </w:t>
      </w:r>
      <w:r w:rsidR="00744EAD">
        <w:rPr>
          <w:szCs w:val="24"/>
        </w:rPr>
        <w:t xml:space="preserve">suggests </w:t>
      </w:r>
      <w:r w:rsidR="00040CAC">
        <w:rPr>
          <w:szCs w:val="24"/>
        </w:rPr>
        <w:t xml:space="preserve">that coupling of this mode to the top mass where damping is applied is </w:t>
      </w:r>
      <w:r w:rsidR="00744EAD">
        <w:rPr>
          <w:szCs w:val="24"/>
        </w:rPr>
        <w:t>reduced</w:t>
      </w:r>
      <w:r w:rsidR="00040CAC">
        <w:rPr>
          <w:szCs w:val="24"/>
        </w:rPr>
        <w:t xml:space="preserve">. This is not unexpected given that the bottom mass is </w:t>
      </w:r>
      <w:r w:rsidR="00744EAD">
        <w:rPr>
          <w:szCs w:val="24"/>
        </w:rPr>
        <w:t>now significantly</w:t>
      </w:r>
      <w:r w:rsidR="00040CAC">
        <w:rPr>
          <w:szCs w:val="24"/>
        </w:rPr>
        <w:t xml:space="preserve"> heavier than the top two. </w:t>
      </w:r>
    </w:p>
    <w:p w:rsidR="00744EAD" w:rsidRDefault="00744EAD" w:rsidP="00C61C5B">
      <w:pPr>
        <w:rPr>
          <w:b/>
          <w:szCs w:val="24"/>
        </w:rPr>
      </w:pPr>
      <w:r w:rsidRPr="00744EAD">
        <w:rPr>
          <w:b/>
          <w:szCs w:val="24"/>
        </w:rPr>
        <w:t>4.3 Change</w:t>
      </w:r>
      <w:r>
        <w:rPr>
          <w:b/>
          <w:szCs w:val="24"/>
        </w:rPr>
        <w:t xml:space="preserve"> </w:t>
      </w:r>
      <w:r w:rsidRPr="00744EAD">
        <w:rPr>
          <w:b/>
          <w:szCs w:val="24"/>
        </w:rPr>
        <w:t>t</w:t>
      </w:r>
      <w:r>
        <w:rPr>
          <w:b/>
          <w:szCs w:val="24"/>
        </w:rPr>
        <w:t>he</w:t>
      </w:r>
      <w:r w:rsidRPr="00744EAD">
        <w:rPr>
          <w:b/>
          <w:szCs w:val="24"/>
        </w:rPr>
        <w:t xml:space="preserve"> </w:t>
      </w:r>
      <w:r w:rsidR="000A769B">
        <w:rPr>
          <w:b/>
          <w:szCs w:val="24"/>
        </w:rPr>
        <w:t>mass,</w:t>
      </w:r>
      <w:r w:rsidRPr="00744EAD">
        <w:rPr>
          <w:b/>
          <w:szCs w:val="24"/>
        </w:rPr>
        <w:t xml:space="preserve"> size and MOIs of the middle mass to match the bottom mass, keeping the changes already made.</w:t>
      </w:r>
    </w:p>
    <w:p w:rsidR="00744EAD" w:rsidRDefault="00744EAD" w:rsidP="00C61C5B">
      <w:pPr>
        <w:rPr>
          <w:szCs w:val="24"/>
        </w:rPr>
      </w:pPr>
      <w:r w:rsidRPr="00744EAD">
        <w:rPr>
          <w:szCs w:val="24"/>
        </w:rPr>
        <w:t>This change now implies that the bottom w</w:t>
      </w:r>
      <w:r>
        <w:rPr>
          <w:szCs w:val="24"/>
        </w:rPr>
        <w:t>ire</w:t>
      </w:r>
      <w:r w:rsidRPr="00744EAD">
        <w:rPr>
          <w:szCs w:val="24"/>
        </w:rPr>
        <w:t>s will be vertical</w:t>
      </w:r>
      <w:r>
        <w:rPr>
          <w:szCs w:val="24"/>
        </w:rPr>
        <w:t xml:space="preserve">, n4 = n5. </w:t>
      </w:r>
      <w:r w:rsidR="00C72A7D">
        <w:rPr>
          <w:szCs w:val="24"/>
        </w:rPr>
        <w:t>We also need to change n3 at the middle mass. We do this by keeping the difference between n3 and n4 the same as in the original design (i.e. the compound clamp design at the middle mass remains unchanged).</w:t>
      </w:r>
      <w:r w:rsidR="003577BC" w:rsidRPr="003577BC">
        <w:rPr>
          <w:szCs w:val="24"/>
        </w:rPr>
        <w:t xml:space="preserve"> </w:t>
      </w:r>
      <w:r w:rsidR="003577BC" w:rsidRPr="00744EAD">
        <w:rPr>
          <w:szCs w:val="24"/>
        </w:rPr>
        <w:t xml:space="preserve">The wires from the top </w:t>
      </w:r>
      <w:r w:rsidR="003577BC">
        <w:rPr>
          <w:szCs w:val="24"/>
        </w:rPr>
        <w:t>mas</w:t>
      </w:r>
      <w:r w:rsidR="003577BC" w:rsidRPr="00744EAD">
        <w:rPr>
          <w:szCs w:val="24"/>
        </w:rPr>
        <w:t xml:space="preserve">s to middle </w:t>
      </w:r>
      <w:r w:rsidR="003577BC">
        <w:rPr>
          <w:szCs w:val="24"/>
        </w:rPr>
        <w:t xml:space="preserve">mass </w:t>
      </w:r>
      <w:r w:rsidR="003577BC" w:rsidRPr="00744EAD">
        <w:rPr>
          <w:szCs w:val="24"/>
        </w:rPr>
        <w:t>will c</w:t>
      </w:r>
      <w:r w:rsidR="003577BC">
        <w:rPr>
          <w:szCs w:val="24"/>
        </w:rPr>
        <w:t>hange in</w:t>
      </w:r>
      <w:r w:rsidR="003577BC" w:rsidRPr="00744EAD">
        <w:rPr>
          <w:szCs w:val="24"/>
        </w:rPr>
        <w:t xml:space="preserve"> slope d</w:t>
      </w:r>
      <w:r w:rsidR="003577BC">
        <w:rPr>
          <w:szCs w:val="24"/>
        </w:rPr>
        <w:t>u</w:t>
      </w:r>
      <w:r w:rsidR="003577BC" w:rsidRPr="00744EAD">
        <w:rPr>
          <w:szCs w:val="24"/>
        </w:rPr>
        <w:t>e to the change</w:t>
      </w:r>
      <w:r w:rsidR="003577BC">
        <w:rPr>
          <w:szCs w:val="24"/>
        </w:rPr>
        <w:t xml:space="preserve"> in n4</w:t>
      </w:r>
      <w:r w:rsidR="003577BC" w:rsidRPr="00744EAD">
        <w:rPr>
          <w:szCs w:val="24"/>
        </w:rPr>
        <w:t>.</w:t>
      </w:r>
      <w:r w:rsidR="003577BC">
        <w:rPr>
          <w:szCs w:val="24"/>
        </w:rPr>
        <w:t xml:space="preserve"> </w:t>
      </w:r>
      <w:r w:rsidR="00C72A7D">
        <w:rPr>
          <w:szCs w:val="24"/>
        </w:rPr>
        <w:t xml:space="preserve"> </w:t>
      </w:r>
    </w:p>
    <w:p w:rsidR="006A0112" w:rsidRDefault="006A0112" w:rsidP="00C61C5B">
      <w:pPr>
        <w:rPr>
          <w:szCs w:val="24"/>
        </w:rPr>
      </w:pPr>
      <w:r>
        <w:rPr>
          <w:szCs w:val="24"/>
        </w:rPr>
        <w:t>The main change is seen in the transverse transfer function, see figure 6, where the strong coupling of the highest roll mode, now at ~ 21 Hz, is much reduced as expected with the final set of wires being vertical.</w:t>
      </w:r>
    </w:p>
    <w:p w:rsidR="006A0112" w:rsidRDefault="006A0112" w:rsidP="00C61C5B">
      <w:pPr>
        <w:rPr>
          <w:szCs w:val="24"/>
        </w:rPr>
      </w:pPr>
      <w:r>
        <w:rPr>
          <w:szCs w:val="24"/>
        </w:rPr>
        <w:lastRenderedPageBreak/>
        <w:t>The first pitch frequency</w:t>
      </w:r>
      <w:r w:rsidR="00705C2A">
        <w:rPr>
          <w:szCs w:val="24"/>
        </w:rPr>
        <w:t xml:space="preserve"> is slightly better coupled than the case 4.2 above. Its Q is ~ 2 times the Q of the original first pitch mode for the same damping function, suggesting somewhat better coupling than in case 4.2.</w:t>
      </w:r>
    </w:p>
    <w:p w:rsidR="00705C2A" w:rsidRDefault="00705C2A" w:rsidP="00C61C5B">
      <w:pPr>
        <w:rPr>
          <w:szCs w:val="24"/>
        </w:rPr>
      </w:pPr>
      <w:r>
        <w:rPr>
          <w:szCs w:val="24"/>
        </w:rPr>
        <w:t>This model appears to be worth taking further, including looking at redesign of blades.</w:t>
      </w:r>
    </w:p>
    <w:p w:rsidR="006A0112" w:rsidRPr="00744EAD" w:rsidRDefault="0060225B" w:rsidP="00C61C5B">
      <w:pPr>
        <w:rPr>
          <w:szCs w:val="24"/>
        </w:rPr>
      </w:pPr>
      <w:r>
        <w:rPr>
          <w:noProof/>
        </w:rPr>
        <w:drawing>
          <wp:anchor distT="0" distB="0" distL="114300" distR="114300" simplePos="0" relativeHeight="251658752" behindDoc="0" locked="0" layoutInCell="1" allowOverlap="1">
            <wp:simplePos x="0" y="0"/>
            <wp:positionH relativeFrom="column">
              <wp:posOffset>584200</wp:posOffset>
            </wp:positionH>
            <wp:positionV relativeFrom="paragraph">
              <wp:posOffset>141605</wp:posOffset>
            </wp:positionV>
            <wp:extent cx="4300855" cy="3223895"/>
            <wp:effectExtent l="0" t="0" r="4445" b="0"/>
            <wp:wrapSquare wrapText="bothSides"/>
            <wp:docPr id="6" name="Picture 6" descr="Pitch_TF_change_mass_n5_d4_more_da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tch_TF_change_mass_n5_d4_more_damp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0855" cy="322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C2A" w:rsidRDefault="00705C2A" w:rsidP="00C61C5B">
      <w:pPr>
        <w:rPr>
          <w:szCs w:val="24"/>
        </w:rPr>
      </w:pPr>
    </w:p>
    <w:p w:rsidR="00705C2A" w:rsidRDefault="00705C2A" w:rsidP="00C61C5B">
      <w:pPr>
        <w:rPr>
          <w:szCs w:val="24"/>
        </w:rPr>
      </w:pPr>
    </w:p>
    <w:p w:rsidR="00705C2A" w:rsidRDefault="00705C2A" w:rsidP="00C61C5B">
      <w:pPr>
        <w:rPr>
          <w:szCs w:val="24"/>
        </w:rPr>
      </w:pPr>
    </w:p>
    <w:p w:rsidR="00705C2A" w:rsidRDefault="00705C2A" w:rsidP="00C61C5B">
      <w:pPr>
        <w:rPr>
          <w:szCs w:val="24"/>
        </w:rPr>
      </w:pPr>
    </w:p>
    <w:p w:rsidR="00705C2A" w:rsidRDefault="00705C2A" w:rsidP="00C61C5B">
      <w:pPr>
        <w:rPr>
          <w:szCs w:val="24"/>
        </w:rPr>
      </w:pPr>
    </w:p>
    <w:p w:rsidR="00705C2A" w:rsidRDefault="00705C2A" w:rsidP="00C61C5B">
      <w:pPr>
        <w:rPr>
          <w:szCs w:val="24"/>
        </w:rPr>
      </w:pPr>
    </w:p>
    <w:p w:rsidR="00705C2A" w:rsidRDefault="00705C2A" w:rsidP="00C61C5B">
      <w:pPr>
        <w:rPr>
          <w:szCs w:val="24"/>
        </w:rPr>
      </w:pPr>
    </w:p>
    <w:p w:rsidR="00705C2A" w:rsidRDefault="00705C2A" w:rsidP="00C61C5B">
      <w:pPr>
        <w:rPr>
          <w:szCs w:val="24"/>
        </w:rPr>
      </w:pPr>
    </w:p>
    <w:p w:rsidR="00705C2A" w:rsidRDefault="00705C2A" w:rsidP="00C61C5B">
      <w:pPr>
        <w:rPr>
          <w:szCs w:val="24"/>
        </w:rPr>
      </w:pPr>
    </w:p>
    <w:p w:rsidR="00705C2A" w:rsidRDefault="00705C2A" w:rsidP="00C61C5B">
      <w:pPr>
        <w:rPr>
          <w:szCs w:val="24"/>
        </w:rPr>
      </w:pPr>
    </w:p>
    <w:p w:rsidR="00705C2A" w:rsidRDefault="00705C2A" w:rsidP="00C61C5B">
      <w:pPr>
        <w:rPr>
          <w:szCs w:val="24"/>
        </w:rPr>
      </w:pPr>
    </w:p>
    <w:p w:rsidR="00705C2A" w:rsidRDefault="00705C2A" w:rsidP="00C61C5B">
      <w:pPr>
        <w:rPr>
          <w:szCs w:val="24"/>
        </w:rPr>
      </w:pPr>
    </w:p>
    <w:p w:rsidR="00705C2A" w:rsidRDefault="00705C2A" w:rsidP="00C61C5B">
      <w:pPr>
        <w:rPr>
          <w:szCs w:val="24"/>
        </w:rPr>
      </w:pPr>
    </w:p>
    <w:p w:rsidR="00744EAD" w:rsidRDefault="00705C2A" w:rsidP="00C61C5B">
      <w:pPr>
        <w:rPr>
          <w:sz w:val="20"/>
        </w:rPr>
      </w:pPr>
      <w:r w:rsidRPr="00705C2A">
        <w:rPr>
          <w:sz w:val="20"/>
        </w:rPr>
        <w:t>Figure 5. Comparison of pitch transfer function for the original (current) design (green) and the design as in section 4.2</w:t>
      </w:r>
      <w:r>
        <w:rPr>
          <w:sz w:val="20"/>
        </w:rPr>
        <w:t xml:space="preserve"> (blue), showing higher Q first mode.</w:t>
      </w:r>
    </w:p>
    <w:p w:rsidR="00705C2A" w:rsidRDefault="0060225B" w:rsidP="00C61C5B">
      <w:pPr>
        <w:rPr>
          <w:sz w:val="20"/>
        </w:rPr>
      </w:pPr>
      <w:r>
        <w:rPr>
          <w:noProof/>
        </w:rPr>
        <w:drawing>
          <wp:anchor distT="0" distB="0" distL="114300" distR="114300" simplePos="0" relativeHeight="251659776" behindDoc="0" locked="0" layoutInCell="1" allowOverlap="1">
            <wp:simplePos x="0" y="0"/>
            <wp:positionH relativeFrom="column">
              <wp:posOffset>795655</wp:posOffset>
            </wp:positionH>
            <wp:positionV relativeFrom="paragraph">
              <wp:posOffset>149225</wp:posOffset>
            </wp:positionV>
            <wp:extent cx="4089400" cy="3065145"/>
            <wp:effectExtent l="0" t="0" r="6350" b="1905"/>
            <wp:wrapSquare wrapText="bothSides"/>
            <wp:docPr id="9" name="Picture 9" descr="Trans_TF_change_mass_n5_d4&amp;mas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ns_TF_change_mass_n5_d4&amp;mass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9400" cy="3065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C2A" w:rsidRDefault="00705C2A" w:rsidP="00C61C5B">
      <w:pPr>
        <w:rPr>
          <w:sz w:val="20"/>
        </w:rPr>
      </w:pPr>
    </w:p>
    <w:p w:rsidR="00705C2A" w:rsidRDefault="00705C2A" w:rsidP="00C61C5B">
      <w:pPr>
        <w:rPr>
          <w:sz w:val="20"/>
        </w:rPr>
      </w:pPr>
    </w:p>
    <w:p w:rsidR="00705C2A" w:rsidRDefault="00705C2A" w:rsidP="00C61C5B">
      <w:pPr>
        <w:rPr>
          <w:sz w:val="20"/>
        </w:rPr>
      </w:pPr>
    </w:p>
    <w:p w:rsidR="00705C2A" w:rsidRDefault="00705C2A" w:rsidP="00C61C5B">
      <w:pPr>
        <w:rPr>
          <w:sz w:val="20"/>
        </w:rPr>
      </w:pPr>
    </w:p>
    <w:p w:rsidR="00705C2A" w:rsidRDefault="00705C2A" w:rsidP="00C61C5B">
      <w:pPr>
        <w:rPr>
          <w:sz w:val="20"/>
        </w:rPr>
      </w:pPr>
    </w:p>
    <w:p w:rsidR="00705C2A" w:rsidRDefault="00705C2A" w:rsidP="00C61C5B">
      <w:pPr>
        <w:rPr>
          <w:sz w:val="20"/>
        </w:rPr>
      </w:pPr>
    </w:p>
    <w:p w:rsidR="00705C2A" w:rsidRDefault="00705C2A" w:rsidP="00C61C5B">
      <w:pPr>
        <w:rPr>
          <w:sz w:val="20"/>
        </w:rPr>
      </w:pPr>
    </w:p>
    <w:p w:rsidR="00705C2A" w:rsidRDefault="00705C2A" w:rsidP="00C61C5B">
      <w:pPr>
        <w:rPr>
          <w:sz w:val="20"/>
        </w:rPr>
      </w:pPr>
    </w:p>
    <w:p w:rsidR="00705C2A" w:rsidRDefault="00705C2A" w:rsidP="00C61C5B">
      <w:pPr>
        <w:rPr>
          <w:sz w:val="20"/>
        </w:rPr>
      </w:pPr>
    </w:p>
    <w:p w:rsidR="00705C2A" w:rsidRDefault="00705C2A" w:rsidP="00C61C5B">
      <w:pPr>
        <w:rPr>
          <w:sz w:val="20"/>
        </w:rPr>
      </w:pPr>
    </w:p>
    <w:p w:rsidR="00705C2A" w:rsidRDefault="00705C2A" w:rsidP="00C61C5B">
      <w:pPr>
        <w:rPr>
          <w:sz w:val="20"/>
        </w:rPr>
      </w:pPr>
    </w:p>
    <w:p w:rsidR="00705C2A" w:rsidRDefault="00705C2A" w:rsidP="00C61C5B">
      <w:pPr>
        <w:rPr>
          <w:sz w:val="20"/>
        </w:rPr>
      </w:pPr>
    </w:p>
    <w:p w:rsidR="00705C2A" w:rsidRDefault="00705C2A" w:rsidP="00C61C5B">
      <w:pPr>
        <w:rPr>
          <w:sz w:val="20"/>
        </w:rPr>
      </w:pPr>
    </w:p>
    <w:p w:rsidR="00C72A7D" w:rsidRDefault="00C72A7D" w:rsidP="00C61C5B">
      <w:pPr>
        <w:rPr>
          <w:sz w:val="20"/>
        </w:rPr>
      </w:pPr>
    </w:p>
    <w:p w:rsidR="00705C2A" w:rsidRDefault="00705C2A" w:rsidP="00C61C5B">
      <w:pPr>
        <w:rPr>
          <w:sz w:val="20"/>
        </w:rPr>
      </w:pPr>
      <w:r>
        <w:rPr>
          <w:sz w:val="20"/>
        </w:rPr>
        <w:t xml:space="preserve">Figure 6. Transverse transfer function for original (green), design as section </w:t>
      </w:r>
      <w:r w:rsidR="00E903AF">
        <w:rPr>
          <w:sz w:val="20"/>
        </w:rPr>
        <w:t>4.2 (</w:t>
      </w:r>
      <w:r>
        <w:rPr>
          <w:sz w:val="20"/>
        </w:rPr>
        <w:t>blue) and design as in section 4.3 (red).</w:t>
      </w:r>
    </w:p>
    <w:p w:rsidR="00E903AF" w:rsidRPr="00E903AF" w:rsidRDefault="00E903AF" w:rsidP="00E903AF">
      <w:pPr>
        <w:pStyle w:val="Heading1"/>
      </w:pPr>
      <w:r w:rsidRPr="00E903AF">
        <w:lastRenderedPageBreak/>
        <w:t>Initial Results and Observations from MATLAB: Optic as in 3.1 b).</w:t>
      </w:r>
    </w:p>
    <w:p w:rsidR="00E903AF" w:rsidRDefault="00E903AF" w:rsidP="00E903AF">
      <w:pPr>
        <w:rPr>
          <w:szCs w:val="24"/>
        </w:rPr>
      </w:pPr>
      <w:r w:rsidRPr="00E903AF">
        <w:rPr>
          <w:szCs w:val="24"/>
        </w:rPr>
        <w:t>Building</w:t>
      </w:r>
      <w:r>
        <w:rPr>
          <w:szCs w:val="24"/>
        </w:rPr>
        <w:t xml:space="preserve"> on our findings in the previous section we go straight to a model with the following changes (similar to 4.3 above):</w:t>
      </w:r>
    </w:p>
    <w:p w:rsidR="00E903AF" w:rsidRDefault="00CB2910" w:rsidP="00CB2910">
      <w:pPr>
        <w:rPr>
          <w:szCs w:val="24"/>
        </w:rPr>
      </w:pPr>
      <w:r>
        <w:t>Optic and middle mass:</w:t>
      </w:r>
      <w:r w:rsidRPr="00CB2910">
        <w:t xml:space="preserve"> diameter = 450 mm, thickness = </w:t>
      </w:r>
      <w:r w:rsidR="009476BA">
        <w:t>73</w:t>
      </w:r>
      <w:r w:rsidRPr="00CB2910">
        <w:t xml:space="preserve"> mm (mass and MOIs change)</w:t>
      </w:r>
      <w:r>
        <w:t xml:space="preserve">. Change n4 and </w:t>
      </w:r>
      <w:r w:rsidRPr="00CB2910">
        <w:t>n5 to match new radius.</w:t>
      </w:r>
      <w:r>
        <w:t xml:space="preserve"> Change n3 such that </w:t>
      </w:r>
      <w:r>
        <w:rPr>
          <w:szCs w:val="24"/>
        </w:rPr>
        <w:t>we keep the difference between n3 and n4 the same as in the original design. Increase d4 by 9 mm from original design</w:t>
      </w:r>
      <w:r w:rsidR="009476BA">
        <w:rPr>
          <w:szCs w:val="24"/>
        </w:rPr>
        <w:t xml:space="preserve"> to raise pitch frequency.</w:t>
      </w:r>
    </w:p>
    <w:p w:rsidR="00465DC9" w:rsidRDefault="00465DC9" w:rsidP="00CB2910">
      <w:pPr>
        <w:rPr>
          <w:szCs w:val="24"/>
        </w:rPr>
      </w:pPr>
      <w:r>
        <w:rPr>
          <w:szCs w:val="24"/>
        </w:rPr>
        <w:t xml:space="preserve">The general shapes of the transfer functions are very similar to those obtained with parameters as in 4.3. The first pitch mode is slightly </w:t>
      </w:r>
      <w:r w:rsidR="0054011A">
        <w:rPr>
          <w:szCs w:val="24"/>
        </w:rPr>
        <w:t>shifted down (</w:t>
      </w:r>
      <w:r>
        <w:rPr>
          <w:szCs w:val="24"/>
        </w:rPr>
        <w:t xml:space="preserve">at 0.51 Hz) and slightly less well damped </w:t>
      </w:r>
      <w:r w:rsidR="0054011A">
        <w:rPr>
          <w:szCs w:val="24"/>
        </w:rPr>
        <w:t xml:space="preserve">compared to the </w:t>
      </w:r>
      <w:r w:rsidR="003B1CF1">
        <w:rPr>
          <w:szCs w:val="24"/>
        </w:rPr>
        <w:t>model</w:t>
      </w:r>
      <w:r w:rsidR="0054011A">
        <w:rPr>
          <w:szCs w:val="24"/>
        </w:rPr>
        <w:t xml:space="preserve"> in 4.3. See figure 7 for comparison of pitch TFs.</w:t>
      </w:r>
      <w:r w:rsidR="00856BD3">
        <w:rPr>
          <w:szCs w:val="24"/>
        </w:rPr>
        <w:t xml:space="preserve"> Note that the damping is such that the third pitch frequency (~1.4 to 1.8 Hz depending on the model) is well damped.</w:t>
      </w:r>
    </w:p>
    <w:p w:rsidR="003B1CF1" w:rsidRDefault="0060225B" w:rsidP="00CB2910">
      <w:pPr>
        <w:rPr>
          <w:szCs w:val="24"/>
        </w:rPr>
      </w:pPr>
      <w:r>
        <w:rPr>
          <w:noProof/>
        </w:rPr>
        <w:drawing>
          <wp:anchor distT="0" distB="0" distL="114300" distR="114300" simplePos="0" relativeHeight="251660800" behindDoc="0" locked="0" layoutInCell="1" allowOverlap="1">
            <wp:simplePos x="0" y="0"/>
            <wp:positionH relativeFrom="column">
              <wp:posOffset>548640</wp:posOffset>
            </wp:positionH>
            <wp:positionV relativeFrom="paragraph">
              <wp:posOffset>137160</wp:posOffset>
            </wp:positionV>
            <wp:extent cx="4221480" cy="3166110"/>
            <wp:effectExtent l="0" t="0" r="7620" b="0"/>
            <wp:wrapSquare wrapText="bothSides"/>
            <wp:docPr id="10" name="Picture 10" descr="Pitch_TF_compare_thick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tch_TF_compare_thicknes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1480" cy="3166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1CF1" w:rsidRDefault="003B1CF1" w:rsidP="00CB2910">
      <w:pPr>
        <w:rPr>
          <w:szCs w:val="24"/>
        </w:rPr>
      </w:pPr>
    </w:p>
    <w:p w:rsidR="003B1CF1" w:rsidRDefault="003B1CF1" w:rsidP="00CB2910">
      <w:pPr>
        <w:rPr>
          <w:szCs w:val="24"/>
        </w:rPr>
      </w:pPr>
    </w:p>
    <w:p w:rsidR="003B1CF1" w:rsidRDefault="003B1CF1" w:rsidP="00CB2910">
      <w:pPr>
        <w:rPr>
          <w:szCs w:val="24"/>
        </w:rPr>
      </w:pPr>
    </w:p>
    <w:p w:rsidR="003B1CF1" w:rsidRDefault="003B1CF1" w:rsidP="00CB2910">
      <w:pPr>
        <w:rPr>
          <w:szCs w:val="24"/>
        </w:rPr>
      </w:pPr>
    </w:p>
    <w:p w:rsidR="003B1CF1" w:rsidRDefault="003B1CF1" w:rsidP="00CB2910">
      <w:pPr>
        <w:rPr>
          <w:szCs w:val="24"/>
        </w:rPr>
      </w:pPr>
    </w:p>
    <w:p w:rsidR="003B1CF1" w:rsidRDefault="003B1CF1" w:rsidP="00CB2910">
      <w:pPr>
        <w:rPr>
          <w:szCs w:val="24"/>
        </w:rPr>
      </w:pPr>
    </w:p>
    <w:p w:rsidR="003B1CF1" w:rsidRDefault="003B1CF1" w:rsidP="00CB2910">
      <w:pPr>
        <w:rPr>
          <w:szCs w:val="24"/>
        </w:rPr>
      </w:pPr>
    </w:p>
    <w:p w:rsidR="003B1CF1" w:rsidRDefault="003B1CF1" w:rsidP="00CB2910">
      <w:pPr>
        <w:rPr>
          <w:szCs w:val="24"/>
        </w:rPr>
      </w:pPr>
    </w:p>
    <w:p w:rsidR="003B1CF1" w:rsidRDefault="003B1CF1" w:rsidP="00CB2910">
      <w:pPr>
        <w:rPr>
          <w:szCs w:val="24"/>
        </w:rPr>
      </w:pPr>
    </w:p>
    <w:p w:rsidR="003B1CF1" w:rsidRDefault="003B1CF1" w:rsidP="00CB2910">
      <w:pPr>
        <w:rPr>
          <w:szCs w:val="24"/>
        </w:rPr>
      </w:pPr>
    </w:p>
    <w:p w:rsidR="003B1CF1" w:rsidRDefault="003B1CF1" w:rsidP="00CB2910">
      <w:pPr>
        <w:rPr>
          <w:szCs w:val="24"/>
        </w:rPr>
      </w:pPr>
    </w:p>
    <w:p w:rsidR="003B1CF1" w:rsidRDefault="003B1CF1" w:rsidP="00CB2910">
      <w:pPr>
        <w:rPr>
          <w:szCs w:val="24"/>
        </w:rPr>
      </w:pPr>
    </w:p>
    <w:p w:rsidR="003B1CF1" w:rsidRDefault="003B1CF1" w:rsidP="00CB2910">
      <w:pPr>
        <w:rPr>
          <w:szCs w:val="24"/>
        </w:rPr>
      </w:pPr>
    </w:p>
    <w:p w:rsidR="003B1CF1" w:rsidRDefault="003B1CF1" w:rsidP="00CB2910">
      <w:pPr>
        <w:rPr>
          <w:sz w:val="20"/>
        </w:rPr>
      </w:pPr>
      <w:r w:rsidRPr="00D61708">
        <w:rPr>
          <w:sz w:val="20"/>
        </w:rPr>
        <w:t>Figure 7. Comparison of pitch transfer functions: green = original design, red = 60mm thick optic (parameters as in section</w:t>
      </w:r>
      <w:r w:rsidR="00856BD3">
        <w:rPr>
          <w:sz w:val="20"/>
        </w:rPr>
        <w:t xml:space="preserve"> 4.3), blue = 73 mm thick optic (parameters as in section 5).</w:t>
      </w:r>
    </w:p>
    <w:p w:rsidR="007054EB" w:rsidRDefault="007054EB" w:rsidP="00CB2910">
      <w:pPr>
        <w:rPr>
          <w:sz w:val="20"/>
        </w:rPr>
      </w:pPr>
    </w:p>
    <w:p w:rsidR="007054EB" w:rsidRDefault="007054EB" w:rsidP="00CB2910">
      <w:pPr>
        <w:rPr>
          <w:szCs w:val="24"/>
        </w:rPr>
      </w:pPr>
      <w:r w:rsidRPr="007054EB">
        <w:rPr>
          <w:szCs w:val="24"/>
        </w:rPr>
        <w:t xml:space="preserve">We note for completeness that </w:t>
      </w:r>
      <w:r>
        <w:rPr>
          <w:szCs w:val="24"/>
        </w:rPr>
        <w:t xml:space="preserve">in our new models </w:t>
      </w:r>
      <w:r w:rsidRPr="007054EB">
        <w:rPr>
          <w:szCs w:val="24"/>
        </w:rPr>
        <w:t xml:space="preserve">we also </w:t>
      </w:r>
      <w:r>
        <w:rPr>
          <w:szCs w:val="24"/>
        </w:rPr>
        <w:t>ne</w:t>
      </w:r>
      <w:r w:rsidRPr="007054EB">
        <w:rPr>
          <w:szCs w:val="24"/>
        </w:rPr>
        <w:t>ed to c</w:t>
      </w:r>
      <w:r>
        <w:rPr>
          <w:szCs w:val="24"/>
        </w:rPr>
        <w:t>hange</w:t>
      </w:r>
      <w:r w:rsidRPr="007054EB">
        <w:rPr>
          <w:szCs w:val="24"/>
        </w:rPr>
        <w:t xml:space="preserve"> length of w</w:t>
      </w:r>
      <w:r>
        <w:rPr>
          <w:szCs w:val="24"/>
        </w:rPr>
        <w:t>ire</w:t>
      </w:r>
      <w:r w:rsidRPr="007054EB">
        <w:rPr>
          <w:szCs w:val="24"/>
        </w:rPr>
        <w:t xml:space="preserve">s between top and middle </w:t>
      </w:r>
      <w:r>
        <w:rPr>
          <w:szCs w:val="24"/>
        </w:rPr>
        <w:t>masses to get the overall length correct (since those wires are now angled differently),</w:t>
      </w:r>
      <w:r w:rsidRPr="007054EB">
        <w:rPr>
          <w:szCs w:val="24"/>
        </w:rPr>
        <w:t xml:space="preserve"> and </w:t>
      </w:r>
      <w:r>
        <w:rPr>
          <w:szCs w:val="24"/>
        </w:rPr>
        <w:t xml:space="preserve">we need to increase </w:t>
      </w:r>
      <w:r w:rsidRPr="007054EB">
        <w:rPr>
          <w:szCs w:val="24"/>
        </w:rPr>
        <w:t>radii of</w:t>
      </w:r>
      <w:r>
        <w:rPr>
          <w:szCs w:val="24"/>
        </w:rPr>
        <w:t xml:space="preserve"> all </w:t>
      </w:r>
      <w:r w:rsidRPr="007054EB">
        <w:rPr>
          <w:szCs w:val="24"/>
        </w:rPr>
        <w:t>w</w:t>
      </w:r>
      <w:r>
        <w:rPr>
          <w:szCs w:val="24"/>
        </w:rPr>
        <w:t>ires</w:t>
      </w:r>
      <w:r w:rsidRPr="007054EB">
        <w:rPr>
          <w:szCs w:val="24"/>
        </w:rPr>
        <w:t xml:space="preserve"> for the larger masses to get same </w:t>
      </w:r>
      <w:r>
        <w:rPr>
          <w:szCs w:val="24"/>
        </w:rPr>
        <w:t xml:space="preserve">safety margin over the breaking stress. However these are minor changes in terms of the </w:t>
      </w:r>
      <w:proofErr w:type="spellStart"/>
      <w:r>
        <w:rPr>
          <w:szCs w:val="24"/>
        </w:rPr>
        <w:t>behaviour</w:t>
      </w:r>
      <w:proofErr w:type="spellEnd"/>
      <w:r>
        <w:rPr>
          <w:szCs w:val="24"/>
        </w:rPr>
        <w:t xml:space="preserve"> of the suspension.</w:t>
      </w:r>
    </w:p>
    <w:p w:rsidR="00856BD3" w:rsidRDefault="00856BD3" w:rsidP="00CB2910">
      <w:pPr>
        <w:rPr>
          <w:szCs w:val="24"/>
        </w:rPr>
      </w:pPr>
      <w:r>
        <w:rPr>
          <w:szCs w:val="24"/>
        </w:rPr>
        <w:t>Given that we have a couple of possible suspension models, we should now consider</w:t>
      </w:r>
      <w:r w:rsidR="001D6E5F">
        <w:rPr>
          <w:szCs w:val="24"/>
        </w:rPr>
        <w:t xml:space="preserve"> the physical layout implications for thinner or thicker optic of diameter 450 mm, as well as looking into revised blade parameters.</w:t>
      </w:r>
    </w:p>
    <w:p w:rsidR="003B1CF1" w:rsidRDefault="003B1CF1" w:rsidP="00CB2910">
      <w:pPr>
        <w:rPr>
          <w:szCs w:val="24"/>
        </w:rPr>
      </w:pPr>
    </w:p>
    <w:p w:rsidR="003B1CF1" w:rsidRDefault="006C6AE0" w:rsidP="00B6405B">
      <w:pPr>
        <w:pStyle w:val="Heading1"/>
        <w:rPr>
          <w:szCs w:val="24"/>
        </w:rPr>
      </w:pPr>
      <w:r w:rsidRPr="00B6405B">
        <w:lastRenderedPageBreak/>
        <w:t>Blade</w:t>
      </w:r>
      <w:r>
        <w:rPr>
          <w:szCs w:val="24"/>
        </w:rPr>
        <w:t xml:space="preserve"> Redesign</w:t>
      </w:r>
    </w:p>
    <w:p w:rsidR="006C6AE0" w:rsidRDefault="006C6AE0" w:rsidP="00CB2910">
      <w:pPr>
        <w:rPr>
          <w:szCs w:val="24"/>
        </w:rPr>
      </w:pPr>
      <w:r>
        <w:rPr>
          <w:szCs w:val="24"/>
        </w:rPr>
        <w:t xml:space="preserve">The starting condition for a redesign is to try to keep the uncoupled frequencies involving the blades unchanged so that the overall </w:t>
      </w:r>
      <w:r w:rsidR="00A3444D">
        <w:rPr>
          <w:szCs w:val="24"/>
        </w:rPr>
        <w:t xml:space="preserve">vertical </w:t>
      </w:r>
      <w:r>
        <w:rPr>
          <w:szCs w:val="24"/>
        </w:rPr>
        <w:t>isolation will be essentially the same (noting that final wire radius would also need to change to keep the uncoupled vertical frequency of lowest stage the same</w:t>
      </w:r>
      <w:r w:rsidR="00184193">
        <w:rPr>
          <w:szCs w:val="24"/>
        </w:rPr>
        <w:t>,</w:t>
      </w:r>
      <w:r>
        <w:rPr>
          <w:szCs w:val="24"/>
        </w:rPr>
        <w:t xml:space="preserve"> </w:t>
      </w:r>
      <w:r w:rsidR="00184193">
        <w:rPr>
          <w:szCs w:val="24"/>
        </w:rPr>
        <w:t>r</w:t>
      </w:r>
      <w:r>
        <w:rPr>
          <w:szCs w:val="24"/>
        </w:rPr>
        <w:t xml:space="preserve">eturn to this later).  </w:t>
      </w:r>
      <w:r w:rsidR="00184193">
        <w:rPr>
          <w:szCs w:val="24"/>
        </w:rPr>
        <w:t xml:space="preserve">We carry this out for parameter changes as in </w:t>
      </w:r>
      <w:r w:rsidR="00F45A77">
        <w:rPr>
          <w:szCs w:val="24"/>
        </w:rPr>
        <w:t xml:space="preserve">section </w:t>
      </w:r>
      <w:r w:rsidR="00184193">
        <w:rPr>
          <w:szCs w:val="24"/>
        </w:rPr>
        <w:t>4.3 i.e. a beamsplitter mass of 450 mm diameter x 60 mm thick.</w:t>
      </w:r>
    </w:p>
    <w:p w:rsidR="006C6AE0" w:rsidRDefault="006C6AE0" w:rsidP="00CB2910">
      <w:pPr>
        <w:rPr>
          <w:szCs w:val="24"/>
        </w:rPr>
      </w:pPr>
      <w:r>
        <w:rPr>
          <w:szCs w:val="24"/>
        </w:rPr>
        <w:t>The key equations (see for example T1000351) are</w:t>
      </w:r>
    </w:p>
    <w:p w:rsidR="00A3444D" w:rsidRDefault="00A3444D" w:rsidP="00CB2910">
      <w:pPr>
        <w:rPr>
          <w:szCs w:val="24"/>
        </w:rPr>
      </w:pPr>
      <w:r>
        <w:rPr>
          <w:szCs w:val="24"/>
        </w:rPr>
        <w:t>(1)</w:t>
      </w:r>
      <w:r>
        <w:rPr>
          <w:szCs w:val="24"/>
        </w:rPr>
        <w:tab/>
      </w:r>
      <w:r>
        <w:rPr>
          <w:szCs w:val="24"/>
        </w:rPr>
        <w:tab/>
      </w:r>
      <m:oMath>
        <m:r>
          <w:rPr>
            <w:rFonts w:ascii="Cambria Math" w:hAnsi="Cambria Math"/>
            <w:sz w:val="32"/>
            <w:szCs w:val="24"/>
          </w:rPr>
          <m:t>f=</m:t>
        </m:r>
        <m:f>
          <m:fPr>
            <m:ctrlPr>
              <w:rPr>
                <w:rFonts w:ascii="Cambria Math" w:hAnsi="Cambria Math"/>
                <w:i/>
                <w:sz w:val="32"/>
                <w:szCs w:val="24"/>
              </w:rPr>
            </m:ctrlPr>
          </m:fPr>
          <m:num>
            <m:r>
              <w:rPr>
                <w:rFonts w:ascii="Cambria Math" w:hAnsi="Cambria Math"/>
                <w:sz w:val="32"/>
                <w:szCs w:val="24"/>
              </w:rPr>
              <m:t>1</m:t>
            </m:r>
          </m:num>
          <m:den>
            <m:r>
              <w:rPr>
                <w:rFonts w:ascii="Cambria Math" w:hAnsi="Cambria Math"/>
                <w:sz w:val="32"/>
                <w:szCs w:val="24"/>
              </w:rPr>
              <m:t>2π</m:t>
            </m:r>
          </m:den>
        </m:f>
        <m:rad>
          <m:radPr>
            <m:degHide m:val="1"/>
            <m:ctrlPr>
              <w:rPr>
                <w:rFonts w:ascii="Cambria Math" w:hAnsi="Cambria Math"/>
                <w:i/>
                <w:sz w:val="32"/>
                <w:szCs w:val="24"/>
              </w:rPr>
            </m:ctrlPr>
          </m:radPr>
          <m:deg/>
          <m:e>
            <m:f>
              <m:fPr>
                <m:ctrlPr>
                  <w:rPr>
                    <w:rFonts w:ascii="Cambria Math" w:hAnsi="Cambria Math"/>
                    <w:i/>
                    <w:sz w:val="32"/>
                    <w:szCs w:val="24"/>
                  </w:rPr>
                </m:ctrlPr>
              </m:fPr>
              <m:num>
                <m:r>
                  <w:rPr>
                    <w:rFonts w:ascii="Cambria Math" w:hAnsi="Cambria Math"/>
                    <w:sz w:val="32"/>
                    <w:szCs w:val="24"/>
                  </w:rPr>
                  <m:t>Ea</m:t>
                </m:r>
                <m:sSup>
                  <m:sSupPr>
                    <m:ctrlPr>
                      <w:rPr>
                        <w:rFonts w:ascii="Cambria Math" w:hAnsi="Cambria Math"/>
                        <w:i/>
                        <w:sz w:val="32"/>
                        <w:szCs w:val="24"/>
                      </w:rPr>
                    </m:ctrlPr>
                  </m:sSupPr>
                  <m:e>
                    <m:r>
                      <w:rPr>
                        <w:rFonts w:ascii="Cambria Math" w:hAnsi="Cambria Math"/>
                        <w:sz w:val="32"/>
                        <w:szCs w:val="24"/>
                      </w:rPr>
                      <m:t>h</m:t>
                    </m:r>
                  </m:e>
                  <m:sup>
                    <m:r>
                      <w:rPr>
                        <w:rFonts w:ascii="Cambria Math" w:hAnsi="Cambria Math"/>
                        <w:sz w:val="32"/>
                        <w:szCs w:val="24"/>
                      </w:rPr>
                      <m:t>3</m:t>
                    </m:r>
                  </m:sup>
                </m:sSup>
              </m:num>
              <m:den>
                <m:r>
                  <w:rPr>
                    <w:rFonts w:ascii="Cambria Math" w:hAnsi="Cambria Math"/>
                    <w:sz w:val="32"/>
                    <w:szCs w:val="24"/>
                  </w:rPr>
                  <m:t>4m</m:t>
                </m:r>
                <m:sSup>
                  <m:sSupPr>
                    <m:ctrlPr>
                      <w:rPr>
                        <w:rFonts w:ascii="Cambria Math" w:hAnsi="Cambria Math"/>
                        <w:i/>
                        <w:sz w:val="32"/>
                        <w:szCs w:val="24"/>
                      </w:rPr>
                    </m:ctrlPr>
                  </m:sSupPr>
                  <m:e>
                    <m:r>
                      <w:rPr>
                        <w:rFonts w:ascii="Cambria Math" w:hAnsi="Cambria Math"/>
                        <w:sz w:val="32"/>
                        <w:szCs w:val="24"/>
                      </w:rPr>
                      <m:t>l</m:t>
                    </m:r>
                  </m:e>
                  <m:sup>
                    <m:r>
                      <w:rPr>
                        <w:rFonts w:ascii="Cambria Math" w:hAnsi="Cambria Math"/>
                        <w:sz w:val="32"/>
                        <w:szCs w:val="24"/>
                      </w:rPr>
                      <m:t>3</m:t>
                    </m:r>
                  </m:sup>
                </m:sSup>
                <m:r>
                  <w:rPr>
                    <w:rFonts w:ascii="Cambria Math" w:hAnsi="Cambria Math"/>
                    <w:sz w:val="32"/>
                    <w:szCs w:val="24"/>
                  </w:rPr>
                  <m:t>α</m:t>
                </m:r>
              </m:den>
            </m:f>
          </m:e>
        </m:rad>
      </m:oMath>
      <w:r w:rsidR="00B73AA9">
        <w:rPr>
          <w:szCs w:val="24"/>
        </w:rPr>
        <w:t xml:space="preserve"> </w:t>
      </w:r>
    </w:p>
    <w:p w:rsidR="006C6AE0" w:rsidRDefault="00B73AA9" w:rsidP="00CB2910">
      <w:pPr>
        <w:rPr>
          <w:szCs w:val="24"/>
        </w:rPr>
      </w:pPr>
      <w:r>
        <w:rPr>
          <w:szCs w:val="24"/>
        </w:rPr>
        <w:t xml:space="preserve">where </w:t>
      </w:r>
      <w:r w:rsidRPr="00B73AA9">
        <w:rPr>
          <w:i/>
          <w:szCs w:val="24"/>
        </w:rPr>
        <w:t>f</w:t>
      </w:r>
      <w:r>
        <w:rPr>
          <w:szCs w:val="24"/>
        </w:rPr>
        <w:t xml:space="preserve"> = uncoupled frequency, </w:t>
      </w:r>
      <w:r w:rsidRPr="00B73AA9">
        <w:rPr>
          <w:i/>
          <w:szCs w:val="24"/>
        </w:rPr>
        <w:t>a</w:t>
      </w:r>
      <w:r>
        <w:rPr>
          <w:szCs w:val="24"/>
        </w:rPr>
        <w:t xml:space="preserve">, </w:t>
      </w:r>
      <w:r w:rsidRPr="00B73AA9">
        <w:rPr>
          <w:i/>
          <w:szCs w:val="24"/>
        </w:rPr>
        <w:t>h</w:t>
      </w:r>
      <w:r>
        <w:rPr>
          <w:szCs w:val="24"/>
        </w:rPr>
        <w:t xml:space="preserve"> and </w:t>
      </w:r>
      <w:r w:rsidRPr="00B73AA9">
        <w:rPr>
          <w:i/>
          <w:szCs w:val="24"/>
        </w:rPr>
        <w:t>l</w:t>
      </w:r>
      <w:r>
        <w:rPr>
          <w:szCs w:val="24"/>
        </w:rPr>
        <w:t xml:space="preserve"> are blade parameters width, thickness and length re</w:t>
      </w:r>
      <w:r w:rsidR="00A3444D">
        <w:rPr>
          <w:szCs w:val="24"/>
        </w:rPr>
        <w:t>s</w:t>
      </w:r>
      <w:r>
        <w:rPr>
          <w:szCs w:val="24"/>
        </w:rPr>
        <w:t xml:space="preserve">pectively, </w:t>
      </w:r>
      <w:r w:rsidRPr="00A3444D">
        <w:rPr>
          <w:i/>
          <w:szCs w:val="24"/>
        </w:rPr>
        <w:t>E</w:t>
      </w:r>
      <w:r>
        <w:rPr>
          <w:szCs w:val="24"/>
        </w:rPr>
        <w:t xml:space="preserve"> = Young’s modulus</w:t>
      </w:r>
      <w:r w:rsidR="00A3444D">
        <w:rPr>
          <w:szCs w:val="24"/>
        </w:rPr>
        <w:t xml:space="preserve"> for blade material</w:t>
      </w:r>
      <w:r>
        <w:rPr>
          <w:szCs w:val="24"/>
        </w:rPr>
        <w:t xml:space="preserve">, </w:t>
      </w:r>
      <w:r w:rsidRPr="00A3444D">
        <w:rPr>
          <w:i/>
          <w:szCs w:val="24"/>
        </w:rPr>
        <w:t>m</w:t>
      </w:r>
      <w:r>
        <w:rPr>
          <w:szCs w:val="24"/>
        </w:rPr>
        <w:t xml:space="preserve"> = mass immediately supported by that blade, </w:t>
      </w:r>
      <w:r w:rsidR="00A3444D" w:rsidRPr="00A3444D">
        <w:rPr>
          <w:i/>
          <w:szCs w:val="24"/>
        </w:rPr>
        <w:t>α</w:t>
      </w:r>
      <w:r>
        <w:rPr>
          <w:szCs w:val="24"/>
        </w:rPr>
        <w:t xml:space="preserve"> = </w:t>
      </w:r>
      <w:r w:rsidR="00A3444D">
        <w:rPr>
          <w:szCs w:val="24"/>
        </w:rPr>
        <w:t>shape factor (typically around 1.4)</w:t>
      </w:r>
    </w:p>
    <w:p w:rsidR="00A3444D" w:rsidRDefault="00A3444D" w:rsidP="00CB2910">
      <w:pPr>
        <w:rPr>
          <w:sz w:val="32"/>
          <w:szCs w:val="24"/>
        </w:rPr>
      </w:pPr>
      <w:r>
        <w:rPr>
          <w:szCs w:val="24"/>
        </w:rPr>
        <w:t>(2)</w:t>
      </w:r>
      <w:r>
        <w:rPr>
          <w:szCs w:val="24"/>
        </w:rPr>
        <w:tab/>
      </w:r>
      <w:r>
        <w:rPr>
          <w:szCs w:val="24"/>
        </w:rPr>
        <w:tab/>
        <w:t xml:space="preserve"> </w:t>
      </w:r>
      <m:oMath>
        <m:r>
          <w:rPr>
            <w:rFonts w:ascii="Cambria Math" w:hAnsi="Cambria Math"/>
            <w:sz w:val="32"/>
            <w:szCs w:val="24"/>
          </w:rPr>
          <m:t>σ=</m:t>
        </m:r>
        <m:f>
          <m:fPr>
            <m:ctrlPr>
              <w:rPr>
                <w:rFonts w:ascii="Cambria Math" w:hAnsi="Cambria Math"/>
                <w:i/>
                <w:sz w:val="32"/>
                <w:szCs w:val="24"/>
              </w:rPr>
            </m:ctrlPr>
          </m:fPr>
          <m:num>
            <m:r>
              <w:rPr>
                <w:rFonts w:ascii="Cambria Math" w:hAnsi="Cambria Math"/>
                <w:sz w:val="32"/>
                <w:szCs w:val="24"/>
              </w:rPr>
              <m:t>6Pl</m:t>
            </m:r>
          </m:num>
          <m:den>
            <m:r>
              <w:rPr>
                <w:rFonts w:ascii="Cambria Math" w:hAnsi="Cambria Math"/>
                <w:sz w:val="32"/>
                <w:szCs w:val="24"/>
              </w:rPr>
              <m:t>a</m:t>
            </m:r>
            <m:sSup>
              <m:sSupPr>
                <m:ctrlPr>
                  <w:rPr>
                    <w:rFonts w:ascii="Cambria Math" w:hAnsi="Cambria Math"/>
                    <w:i/>
                    <w:sz w:val="32"/>
                    <w:szCs w:val="24"/>
                  </w:rPr>
                </m:ctrlPr>
              </m:sSupPr>
              <m:e>
                <m:r>
                  <w:rPr>
                    <w:rFonts w:ascii="Cambria Math" w:hAnsi="Cambria Math"/>
                    <w:sz w:val="32"/>
                    <w:szCs w:val="24"/>
                  </w:rPr>
                  <m:t>h</m:t>
                </m:r>
              </m:e>
              <m:sup>
                <m:r>
                  <w:rPr>
                    <w:rFonts w:ascii="Cambria Math" w:hAnsi="Cambria Math"/>
                    <w:sz w:val="32"/>
                    <w:szCs w:val="24"/>
                  </w:rPr>
                  <m:t>2</m:t>
                </m:r>
              </m:sup>
            </m:sSup>
          </m:den>
        </m:f>
      </m:oMath>
    </w:p>
    <w:p w:rsidR="00A3444D" w:rsidRDefault="00A3444D" w:rsidP="00CB2910">
      <w:pPr>
        <w:rPr>
          <w:szCs w:val="24"/>
        </w:rPr>
      </w:pPr>
      <w:r w:rsidRPr="00A3444D">
        <w:rPr>
          <w:szCs w:val="24"/>
        </w:rPr>
        <w:t>Where</w:t>
      </w:r>
      <w:r>
        <w:rPr>
          <w:szCs w:val="24"/>
        </w:rPr>
        <w:t xml:space="preserve"> </w:t>
      </w:r>
      <w:r w:rsidRPr="00A3444D">
        <w:rPr>
          <w:i/>
          <w:szCs w:val="24"/>
        </w:rPr>
        <w:t>σ</w:t>
      </w:r>
      <w:r>
        <w:rPr>
          <w:szCs w:val="24"/>
        </w:rPr>
        <w:t xml:space="preserve"> = stress in blade (assum</w:t>
      </w:r>
      <w:r w:rsidR="00D927E5">
        <w:rPr>
          <w:szCs w:val="24"/>
        </w:rPr>
        <w:t>ing</w:t>
      </w:r>
      <w:r>
        <w:rPr>
          <w:szCs w:val="24"/>
        </w:rPr>
        <w:t xml:space="preserve"> perfect triangle) and </w:t>
      </w:r>
      <w:r w:rsidRPr="00A3444D">
        <w:rPr>
          <w:i/>
          <w:szCs w:val="24"/>
        </w:rPr>
        <w:t>P</w:t>
      </w:r>
      <w:r>
        <w:rPr>
          <w:szCs w:val="24"/>
        </w:rPr>
        <w:t xml:space="preserve"> = </w:t>
      </w:r>
      <w:proofErr w:type="spellStart"/>
      <w:r w:rsidRPr="00A3444D">
        <w:rPr>
          <w:i/>
          <w:szCs w:val="24"/>
        </w:rPr>
        <w:t>m</w:t>
      </w:r>
      <w:r w:rsidRPr="00A3444D">
        <w:rPr>
          <w:i/>
          <w:szCs w:val="24"/>
          <w:vertAlign w:val="subscript"/>
        </w:rPr>
        <w:t>tot</w:t>
      </w:r>
      <w:r w:rsidRPr="00A3444D">
        <w:rPr>
          <w:i/>
          <w:szCs w:val="24"/>
        </w:rPr>
        <w:t>g</w:t>
      </w:r>
      <w:proofErr w:type="spellEnd"/>
      <w:r>
        <w:rPr>
          <w:szCs w:val="24"/>
        </w:rPr>
        <w:t xml:space="preserve"> where </w:t>
      </w:r>
      <w:proofErr w:type="spellStart"/>
      <w:r w:rsidRPr="00A3444D">
        <w:rPr>
          <w:i/>
          <w:szCs w:val="24"/>
        </w:rPr>
        <w:t>m</w:t>
      </w:r>
      <w:r w:rsidRPr="00A3444D">
        <w:rPr>
          <w:i/>
          <w:szCs w:val="24"/>
          <w:vertAlign w:val="subscript"/>
        </w:rPr>
        <w:t>tot</w:t>
      </w:r>
      <w:proofErr w:type="spellEnd"/>
      <w:r>
        <w:rPr>
          <w:szCs w:val="24"/>
        </w:rPr>
        <w:t xml:space="preserve"> is total mass support</w:t>
      </w:r>
      <w:r w:rsidR="00A21850">
        <w:rPr>
          <w:szCs w:val="24"/>
        </w:rPr>
        <w:t>ed</w:t>
      </w:r>
      <w:r>
        <w:rPr>
          <w:szCs w:val="24"/>
        </w:rPr>
        <w:t xml:space="preserve"> by that blade.</w:t>
      </w:r>
    </w:p>
    <w:p w:rsidR="00A3444D" w:rsidRPr="00A3444D" w:rsidRDefault="00A3444D" w:rsidP="00CB2910">
      <w:pPr>
        <w:rPr>
          <w:b/>
          <w:szCs w:val="24"/>
        </w:rPr>
      </w:pPr>
      <w:r w:rsidRPr="00A3444D">
        <w:rPr>
          <w:b/>
          <w:szCs w:val="24"/>
        </w:rPr>
        <w:t xml:space="preserve">6.1 Redesign of top (upper) blades </w:t>
      </w:r>
      <w:r w:rsidR="003915C6">
        <w:rPr>
          <w:b/>
          <w:szCs w:val="24"/>
        </w:rPr>
        <w:t>(optic thickness = 60 mm)</w:t>
      </w:r>
    </w:p>
    <w:p w:rsidR="00A3444D" w:rsidRDefault="00A55369" w:rsidP="00CB2910">
      <w:pPr>
        <w:rPr>
          <w:szCs w:val="24"/>
        </w:rPr>
      </w:pPr>
      <w:r>
        <w:rPr>
          <w:szCs w:val="24"/>
        </w:rPr>
        <w:t xml:space="preserve">If we keep the top mass in the suspension unchanged, </w:t>
      </w:r>
      <w:r w:rsidR="000A62C6">
        <w:rPr>
          <w:szCs w:val="24"/>
        </w:rPr>
        <w:t xml:space="preserve">then for these blades we would achieve the same </w:t>
      </w:r>
      <w:r w:rsidR="00F45A77">
        <w:rPr>
          <w:szCs w:val="24"/>
        </w:rPr>
        <w:t xml:space="preserve">uncoupled </w:t>
      </w:r>
      <w:r w:rsidR="000A62C6">
        <w:rPr>
          <w:szCs w:val="24"/>
        </w:rPr>
        <w:t>frequency with unchanged blade parameters</w:t>
      </w:r>
      <w:r w:rsidR="00132EC5">
        <w:rPr>
          <w:szCs w:val="24"/>
        </w:rPr>
        <w:t xml:space="preserve"> (apart from initial curvature)</w:t>
      </w:r>
      <w:r w:rsidR="000A62C6">
        <w:rPr>
          <w:szCs w:val="24"/>
        </w:rPr>
        <w:t xml:space="preserve">. However since </w:t>
      </w:r>
      <w:proofErr w:type="spellStart"/>
      <w:r w:rsidR="000A62C6" w:rsidRPr="00A3444D">
        <w:rPr>
          <w:i/>
          <w:szCs w:val="24"/>
        </w:rPr>
        <w:t>m</w:t>
      </w:r>
      <w:r w:rsidR="000A62C6" w:rsidRPr="00A3444D">
        <w:rPr>
          <w:i/>
          <w:szCs w:val="24"/>
          <w:vertAlign w:val="subscript"/>
        </w:rPr>
        <w:t>tot</w:t>
      </w:r>
      <w:proofErr w:type="spellEnd"/>
      <w:r w:rsidR="000A62C6">
        <w:rPr>
          <w:szCs w:val="24"/>
        </w:rPr>
        <w:t xml:space="preserve"> is increased, the stress will be increased</w:t>
      </w:r>
      <w:r w:rsidR="00310A0C">
        <w:rPr>
          <w:szCs w:val="24"/>
        </w:rPr>
        <w:t>. We have already pushed the stress level in the BS blades as far as we are willing to go in the original design</w:t>
      </w:r>
      <w:r w:rsidR="000C119D">
        <w:rPr>
          <w:szCs w:val="24"/>
        </w:rPr>
        <w:t>, i.e. less than 1000 MPa</w:t>
      </w:r>
      <w:r w:rsidR="00310A0C">
        <w:rPr>
          <w:szCs w:val="24"/>
        </w:rPr>
        <w:t xml:space="preserve"> (see T080267).  Thus we cannot keep the same blade</w:t>
      </w:r>
      <w:r w:rsidR="00132EC5">
        <w:rPr>
          <w:szCs w:val="24"/>
        </w:rPr>
        <w:t xml:space="preserve"> parameters</w:t>
      </w:r>
      <w:r w:rsidR="00310A0C">
        <w:rPr>
          <w:szCs w:val="24"/>
        </w:rPr>
        <w:t xml:space="preserve">. </w:t>
      </w:r>
      <w:r w:rsidR="000A62C6">
        <w:rPr>
          <w:szCs w:val="24"/>
        </w:rPr>
        <w:t>If instead we increase the blade thickness to keep the stress the same, the uncoupled frequency goes up. So we cannot simpl</w:t>
      </w:r>
      <w:r w:rsidR="00F45A77">
        <w:rPr>
          <w:szCs w:val="24"/>
        </w:rPr>
        <w:t>y</w:t>
      </w:r>
      <w:r w:rsidR="000A62C6">
        <w:rPr>
          <w:szCs w:val="24"/>
        </w:rPr>
        <w:t xml:space="preserve"> change </w:t>
      </w:r>
      <w:r w:rsidR="00F45A77">
        <w:rPr>
          <w:szCs w:val="24"/>
        </w:rPr>
        <w:t>the</w:t>
      </w:r>
      <w:r w:rsidR="00D27B3D">
        <w:rPr>
          <w:szCs w:val="24"/>
        </w:rPr>
        <w:t xml:space="preserve"> blade thickness </w:t>
      </w:r>
      <w:r w:rsidR="000A62C6">
        <w:rPr>
          <w:szCs w:val="24"/>
        </w:rPr>
        <w:t>if we wish to keep the frequency constant</w:t>
      </w:r>
      <w:r w:rsidR="00D27B3D">
        <w:rPr>
          <w:szCs w:val="24"/>
        </w:rPr>
        <w:t xml:space="preserve">. </w:t>
      </w:r>
      <w:r w:rsidR="00F45A77">
        <w:rPr>
          <w:szCs w:val="24"/>
        </w:rPr>
        <w:t>We</w:t>
      </w:r>
      <w:r w:rsidR="00310A0C">
        <w:rPr>
          <w:szCs w:val="24"/>
        </w:rPr>
        <w:t xml:space="preserve"> </w:t>
      </w:r>
      <w:r w:rsidR="00F45A77">
        <w:rPr>
          <w:szCs w:val="24"/>
        </w:rPr>
        <w:t>need to</w:t>
      </w:r>
      <w:r w:rsidR="00132EC5">
        <w:rPr>
          <w:szCs w:val="24"/>
        </w:rPr>
        <w:t xml:space="preserve"> </w:t>
      </w:r>
      <w:r w:rsidR="00D27B3D">
        <w:rPr>
          <w:szCs w:val="24"/>
        </w:rPr>
        <w:t>change</w:t>
      </w:r>
      <w:r w:rsidR="00132EC5">
        <w:rPr>
          <w:szCs w:val="24"/>
        </w:rPr>
        <w:t xml:space="preserve"> </w:t>
      </w:r>
      <w:r w:rsidR="00D27B3D">
        <w:rPr>
          <w:szCs w:val="24"/>
        </w:rPr>
        <w:t>more than one parameter of the blades, which will have implications for the design of the structure holding these blades</w:t>
      </w:r>
      <w:r w:rsidR="00132EC5">
        <w:rPr>
          <w:szCs w:val="24"/>
        </w:rPr>
        <w:t>.</w:t>
      </w:r>
    </w:p>
    <w:p w:rsidR="00132EC5" w:rsidRDefault="00A21850" w:rsidP="00CB2910">
      <w:pPr>
        <w:rPr>
          <w:szCs w:val="24"/>
        </w:rPr>
      </w:pPr>
      <w:r>
        <w:rPr>
          <w:szCs w:val="24"/>
        </w:rPr>
        <w:t xml:space="preserve">From equations (1) and (2) we can derive different combinations of </w:t>
      </w:r>
      <w:r w:rsidRPr="00A21850">
        <w:rPr>
          <w:i/>
          <w:szCs w:val="24"/>
        </w:rPr>
        <w:t>a</w:t>
      </w:r>
      <w:r>
        <w:rPr>
          <w:szCs w:val="24"/>
        </w:rPr>
        <w:t xml:space="preserve">, </w:t>
      </w:r>
      <w:r w:rsidRPr="00A21850">
        <w:rPr>
          <w:i/>
          <w:szCs w:val="24"/>
        </w:rPr>
        <w:t>h</w:t>
      </w:r>
      <w:r>
        <w:rPr>
          <w:szCs w:val="24"/>
        </w:rPr>
        <w:t xml:space="preserve">, and </w:t>
      </w:r>
      <w:r w:rsidRPr="00A21850">
        <w:rPr>
          <w:i/>
          <w:szCs w:val="24"/>
        </w:rPr>
        <w:t>l</w:t>
      </w:r>
      <w:r>
        <w:rPr>
          <w:szCs w:val="24"/>
        </w:rPr>
        <w:t xml:space="preserve"> to achieve an unchanged frequency and unchanged stress.  As a working example we can set </w:t>
      </w:r>
      <w:r w:rsidRPr="00A21850">
        <w:rPr>
          <w:i/>
          <w:szCs w:val="24"/>
        </w:rPr>
        <w:t>a</w:t>
      </w:r>
      <w:r>
        <w:rPr>
          <w:szCs w:val="24"/>
        </w:rPr>
        <w:t xml:space="preserve"> constant and only change </w:t>
      </w:r>
      <w:r w:rsidRPr="00A21850">
        <w:rPr>
          <w:i/>
          <w:szCs w:val="24"/>
        </w:rPr>
        <w:t>h</w:t>
      </w:r>
      <w:r>
        <w:rPr>
          <w:szCs w:val="24"/>
        </w:rPr>
        <w:t xml:space="preserve"> and </w:t>
      </w:r>
      <w:r w:rsidRPr="00A21850">
        <w:rPr>
          <w:i/>
          <w:szCs w:val="24"/>
        </w:rPr>
        <w:t>l</w:t>
      </w:r>
      <w:r>
        <w:rPr>
          <w:szCs w:val="24"/>
        </w:rPr>
        <w:t>.</w:t>
      </w:r>
      <w:r w:rsidR="00D927E5">
        <w:rPr>
          <w:szCs w:val="24"/>
        </w:rPr>
        <w:t xml:space="preserve"> They can be increased proportionately to keep </w:t>
      </w:r>
      <w:r w:rsidR="00D927E5" w:rsidRPr="00D927E5">
        <w:rPr>
          <w:i/>
          <w:szCs w:val="24"/>
        </w:rPr>
        <w:t xml:space="preserve">f </w:t>
      </w:r>
      <w:r w:rsidR="00D927E5">
        <w:rPr>
          <w:szCs w:val="24"/>
        </w:rPr>
        <w:t xml:space="preserve">constant until the increase in </w:t>
      </w:r>
      <w:r w:rsidR="00D927E5" w:rsidRPr="00D927E5">
        <w:rPr>
          <w:i/>
          <w:szCs w:val="24"/>
        </w:rPr>
        <w:t>h</w:t>
      </w:r>
      <w:r w:rsidR="00D927E5" w:rsidRPr="00D927E5">
        <w:rPr>
          <w:i/>
          <w:szCs w:val="24"/>
          <w:vertAlign w:val="superscript"/>
        </w:rPr>
        <w:t>2</w:t>
      </w:r>
      <w:r w:rsidR="00D927E5" w:rsidRPr="00D927E5">
        <w:rPr>
          <w:i/>
          <w:szCs w:val="24"/>
        </w:rPr>
        <w:t>/l</w:t>
      </w:r>
      <w:r w:rsidR="00D927E5">
        <w:rPr>
          <w:szCs w:val="24"/>
        </w:rPr>
        <w:t xml:space="preserve"> balances the increase in </w:t>
      </w:r>
      <w:r w:rsidR="00D927E5" w:rsidRPr="00D927E5">
        <w:rPr>
          <w:i/>
          <w:szCs w:val="24"/>
        </w:rPr>
        <w:t>P</w:t>
      </w:r>
      <w:r w:rsidR="00D927E5">
        <w:rPr>
          <w:szCs w:val="24"/>
        </w:rPr>
        <w:t xml:space="preserve"> from the original design to keep the stress constant.</w:t>
      </w:r>
      <w:r w:rsidR="0033215E">
        <w:rPr>
          <w:szCs w:val="24"/>
        </w:rPr>
        <w:t xml:space="preserve"> Using an EXCEL spreadsheet blade calculator (loaded under “other files” on </w:t>
      </w:r>
      <w:r w:rsidR="00232BD8">
        <w:rPr>
          <w:szCs w:val="24"/>
        </w:rPr>
        <w:t xml:space="preserve">this </w:t>
      </w:r>
      <w:r w:rsidR="0033215E">
        <w:rPr>
          <w:szCs w:val="24"/>
        </w:rPr>
        <w:t>DCC</w:t>
      </w:r>
      <w:r w:rsidR="00232BD8">
        <w:rPr>
          <w:szCs w:val="24"/>
        </w:rPr>
        <w:t xml:space="preserve"> </w:t>
      </w:r>
      <w:proofErr w:type="spellStart"/>
      <w:r w:rsidR="00232BD8">
        <w:rPr>
          <w:szCs w:val="24"/>
        </w:rPr>
        <w:t>filecard</w:t>
      </w:r>
      <w:proofErr w:type="spellEnd"/>
      <w:r w:rsidR="0033215E">
        <w:rPr>
          <w:szCs w:val="24"/>
        </w:rPr>
        <w:t>)</w:t>
      </w:r>
      <w:r w:rsidR="00944C22">
        <w:rPr>
          <w:szCs w:val="24"/>
        </w:rPr>
        <w:t xml:space="preserve"> we find</w:t>
      </w:r>
      <w:r w:rsidR="00232BD8">
        <w:rPr>
          <w:szCs w:val="24"/>
        </w:rPr>
        <w:t xml:space="preserve"> the following values give a possible solution</w:t>
      </w:r>
      <w:r w:rsidR="00944C22">
        <w:rPr>
          <w:szCs w:val="24"/>
        </w:rPr>
        <w:t>:</w:t>
      </w:r>
    </w:p>
    <w:p w:rsidR="00232BD8" w:rsidRDefault="00232BD8" w:rsidP="00CB2910">
      <w:pPr>
        <w:rPr>
          <w:szCs w:val="24"/>
        </w:rPr>
      </w:pPr>
      <w:r>
        <w:rPr>
          <w:szCs w:val="24"/>
        </w:rPr>
        <w:t>Original values</w:t>
      </w:r>
      <w:r w:rsidR="000C119D">
        <w:rPr>
          <w:szCs w:val="24"/>
        </w:rPr>
        <w:t>:</w:t>
      </w:r>
    </w:p>
    <w:p w:rsidR="000C119D" w:rsidRDefault="000C119D" w:rsidP="000C119D">
      <w:pPr>
        <w:rPr>
          <w:szCs w:val="24"/>
        </w:rPr>
      </w:pPr>
      <w:r>
        <w:rPr>
          <w:szCs w:val="24"/>
        </w:rPr>
        <w:t xml:space="preserve">m1, m2, m3 = 12.62, </w:t>
      </w:r>
      <w:r w:rsidRPr="000C119D">
        <w:rPr>
          <w:szCs w:val="24"/>
        </w:rPr>
        <w:t>13.575</w:t>
      </w:r>
      <w:r>
        <w:rPr>
          <w:szCs w:val="24"/>
        </w:rPr>
        <w:t xml:space="preserve">, </w:t>
      </w:r>
      <w:r w:rsidRPr="000C119D">
        <w:rPr>
          <w:szCs w:val="24"/>
        </w:rPr>
        <w:t>14.175</w:t>
      </w:r>
      <w:r>
        <w:rPr>
          <w:szCs w:val="24"/>
        </w:rPr>
        <w:t xml:space="preserve"> kg</w:t>
      </w:r>
    </w:p>
    <w:p w:rsidR="000C119D" w:rsidRDefault="000C119D" w:rsidP="000C119D">
      <w:pPr>
        <w:rPr>
          <w:szCs w:val="24"/>
        </w:rPr>
      </w:pPr>
      <w:r>
        <w:rPr>
          <w:szCs w:val="24"/>
        </w:rPr>
        <w:t>a = 6.25 cm, h = 2.2 mm, l = 25 cm</w:t>
      </w:r>
    </w:p>
    <w:p w:rsidR="000C119D" w:rsidRDefault="000C119D" w:rsidP="000C119D">
      <w:pPr>
        <w:rPr>
          <w:szCs w:val="24"/>
        </w:rPr>
      </w:pPr>
      <w:r>
        <w:rPr>
          <w:szCs w:val="24"/>
        </w:rPr>
        <w:t>f = 2.42 Hz, stress = 982 MPa</w:t>
      </w:r>
    </w:p>
    <w:p w:rsidR="000C119D" w:rsidRDefault="000C119D" w:rsidP="000C119D">
      <w:pPr>
        <w:rPr>
          <w:szCs w:val="24"/>
        </w:rPr>
      </w:pPr>
      <w:r>
        <w:rPr>
          <w:szCs w:val="24"/>
        </w:rPr>
        <w:t>New Values:</w:t>
      </w:r>
    </w:p>
    <w:p w:rsidR="000C119D" w:rsidRPr="00A21850" w:rsidRDefault="000C119D" w:rsidP="000C119D">
      <w:pPr>
        <w:rPr>
          <w:szCs w:val="24"/>
        </w:rPr>
      </w:pPr>
      <w:r>
        <w:rPr>
          <w:szCs w:val="24"/>
        </w:rPr>
        <w:t xml:space="preserve">m1, m2, m3 = </w:t>
      </w:r>
      <w:r w:rsidRPr="000C119D">
        <w:rPr>
          <w:szCs w:val="24"/>
        </w:rPr>
        <w:t>12.62</w:t>
      </w:r>
      <w:r>
        <w:rPr>
          <w:szCs w:val="24"/>
        </w:rPr>
        <w:t xml:space="preserve">, 20.98, </w:t>
      </w:r>
      <w:r w:rsidRPr="000C119D">
        <w:rPr>
          <w:szCs w:val="24"/>
        </w:rPr>
        <w:t>20.98</w:t>
      </w:r>
      <w:r>
        <w:rPr>
          <w:szCs w:val="24"/>
        </w:rPr>
        <w:t xml:space="preserve"> kg</w:t>
      </w:r>
    </w:p>
    <w:p w:rsidR="000C119D" w:rsidRDefault="000C119D" w:rsidP="000C119D">
      <w:pPr>
        <w:rPr>
          <w:szCs w:val="24"/>
        </w:rPr>
      </w:pPr>
      <w:r>
        <w:rPr>
          <w:szCs w:val="24"/>
        </w:rPr>
        <w:t>a = 6.25 cm, h = 2.9 mm, l = 32.5 cm</w:t>
      </w:r>
    </w:p>
    <w:p w:rsidR="000C119D" w:rsidRDefault="000C119D" w:rsidP="000C119D">
      <w:pPr>
        <w:rPr>
          <w:szCs w:val="24"/>
        </w:rPr>
      </w:pPr>
      <w:r>
        <w:rPr>
          <w:szCs w:val="24"/>
        </w:rPr>
        <w:t>f = 2.47 Hz, stress = 993 MPa</w:t>
      </w:r>
    </w:p>
    <w:p w:rsidR="00FF3B64" w:rsidRDefault="00FF3B64" w:rsidP="000C119D">
      <w:pPr>
        <w:rPr>
          <w:szCs w:val="24"/>
        </w:rPr>
      </w:pPr>
      <w:r>
        <w:rPr>
          <w:szCs w:val="24"/>
        </w:rPr>
        <w:lastRenderedPageBreak/>
        <w:t xml:space="preserve">The major change which we </w:t>
      </w:r>
      <w:r w:rsidR="0088682C">
        <w:rPr>
          <w:szCs w:val="24"/>
        </w:rPr>
        <w:t>have</w:t>
      </w:r>
      <w:r>
        <w:rPr>
          <w:szCs w:val="24"/>
        </w:rPr>
        <w:t xml:space="preserve"> to</w:t>
      </w:r>
      <w:r w:rsidR="0088682C">
        <w:rPr>
          <w:szCs w:val="24"/>
        </w:rPr>
        <w:t xml:space="preserve"> deal with in </w:t>
      </w:r>
      <w:r w:rsidR="00ED50BA">
        <w:rPr>
          <w:szCs w:val="24"/>
        </w:rPr>
        <w:t>such a</w:t>
      </w:r>
      <w:r w:rsidR="0088682C">
        <w:rPr>
          <w:szCs w:val="24"/>
        </w:rPr>
        <w:t xml:space="preserve"> redesign is the increase in length of </w:t>
      </w:r>
      <w:r w:rsidR="00ED50BA">
        <w:rPr>
          <w:szCs w:val="24"/>
        </w:rPr>
        <w:t>7.5 </w:t>
      </w:r>
      <w:r w:rsidR="0088682C">
        <w:rPr>
          <w:szCs w:val="24"/>
        </w:rPr>
        <w:t>cm</w:t>
      </w:r>
      <w:r w:rsidR="00ED50BA">
        <w:rPr>
          <w:szCs w:val="24"/>
        </w:rPr>
        <w:t xml:space="preserve"> for each blade</w:t>
      </w:r>
      <w:r w:rsidR="0088682C">
        <w:rPr>
          <w:szCs w:val="24"/>
        </w:rPr>
        <w:t xml:space="preserve">. We can use the CAD </w:t>
      </w:r>
      <w:r w:rsidR="001709BE">
        <w:rPr>
          <w:szCs w:val="24"/>
        </w:rPr>
        <w:t>model</w:t>
      </w:r>
      <w:r w:rsidR="0088682C">
        <w:rPr>
          <w:szCs w:val="24"/>
        </w:rPr>
        <w:t xml:space="preserve"> to assess how realistic this increase is within the current support structure.</w:t>
      </w:r>
    </w:p>
    <w:p w:rsidR="00ED50BA" w:rsidRDefault="00ED50BA" w:rsidP="00ED50BA">
      <w:pPr>
        <w:rPr>
          <w:b/>
          <w:szCs w:val="24"/>
        </w:rPr>
      </w:pPr>
      <w:r w:rsidRPr="00A3444D">
        <w:rPr>
          <w:b/>
          <w:szCs w:val="24"/>
        </w:rPr>
        <w:t>6.</w:t>
      </w:r>
      <w:r w:rsidR="00E35DAE">
        <w:rPr>
          <w:b/>
          <w:szCs w:val="24"/>
        </w:rPr>
        <w:t>2</w:t>
      </w:r>
      <w:r w:rsidRPr="00A3444D">
        <w:rPr>
          <w:b/>
          <w:szCs w:val="24"/>
        </w:rPr>
        <w:t xml:space="preserve"> Redesign of </w:t>
      </w:r>
      <w:r>
        <w:rPr>
          <w:b/>
          <w:szCs w:val="24"/>
        </w:rPr>
        <w:t>lower</w:t>
      </w:r>
      <w:r w:rsidRPr="00A3444D">
        <w:rPr>
          <w:b/>
          <w:szCs w:val="24"/>
        </w:rPr>
        <w:t xml:space="preserve"> blades </w:t>
      </w:r>
      <w:r w:rsidR="003915C6">
        <w:rPr>
          <w:b/>
          <w:szCs w:val="24"/>
        </w:rPr>
        <w:t>(optic thickness = 60 mm)</w:t>
      </w:r>
    </w:p>
    <w:p w:rsidR="00ED50BA" w:rsidRPr="00ED50BA" w:rsidRDefault="00ED50BA" w:rsidP="00ED50BA">
      <w:pPr>
        <w:rPr>
          <w:szCs w:val="24"/>
        </w:rPr>
      </w:pPr>
      <w:r w:rsidRPr="00ED50BA">
        <w:rPr>
          <w:szCs w:val="24"/>
        </w:rPr>
        <w:t>For this</w:t>
      </w:r>
      <w:r>
        <w:rPr>
          <w:szCs w:val="24"/>
        </w:rPr>
        <w:t xml:space="preserve"> blade, both the immediate mass and the total mass suspended from the blade will change. Immediate mass changes from 13.575 kg to 20.98 kg – factor of ~1.5. Total mass changes from 13.575+14.</w:t>
      </w:r>
      <w:r w:rsidR="008B6860">
        <w:rPr>
          <w:szCs w:val="24"/>
        </w:rPr>
        <w:t>175</w:t>
      </w:r>
      <w:r>
        <w:rPr>
          <w:szCs w:val="24"/>
        </w:rPr>
        <w:t xml:space="preserve"> to 2 x 20.98, again a factor of ~1.5.</w:t>
      </w:r>
      <w:r w:rsidR="0041412A">
        <w:rPr>
          <w:szCs w:val="24"/>
        </w:rPr>
        <w:t xml:space="preserve"> Again keep </w:t>
      </w:r>
      <w:r w:rsidR="0041412A" w:rsidRPr="0031228F">
        <w:rPr>
          <w:i/>
          <w:szCs w:val="24"/>
        </w:rPr>
        <w:t>a</w:t>
      </w:r>
      <w:r w:rsidR="0041412A">
        <w:rPr>
          <w:szCs w:val="24"/>
        </w:rPr>
        <w:t xml:space="preserve"> constant.</w:t>
      </w:r>
      <w:r w:rsidR="0031228F">
        <w:rPr>
          <w:szCs w:val="24"/>
        </w:rPr>
        <w:t xml:space="preserve"> The following values give a possible solution:</w:t>
      </w:r>
    </w:p>
    <w:p w:rsidR="0031228F" w:rsidRDefault="0031228F" w:rsidP="0031228F">
      <w:pPr>
        <w:rPr>
          <w:szCs w:val="24"/>
        </w:rPr>
      </w:pPr>
      <w:r>
        <w:rPr>
          <w:szCs w:val="24"/>
        </w:rPr>
        <w:t>Original values:</w:t>
      </w:r>
    </w:p>
    <w:p w:rsidR="0031228F" w:rsidRDefault="0031228F" w:rsidP="0031228F">
      <w:pPr>
        <w:rPr>
          <w:szCs w:val="24"/>
        </w:rPr>
      </w:pPr>
      <w:r>
        <w:rPr>
          <w:szCs w:val="24"/>
        </w:rPr>
        <w:t xml:space="preserve">m2, m3 = </w:t>
      </w:r>
      <w:r w:rsidRPr="000C119D">
        <w:rPr>
          <w:szCs w:val="24"/>
        </w:rPr>
        <w:t>13.575</w:t>
      </w:r>
      <w:r>
        <w:rPr>
          <w:szCs w:val="24"/>
        </w:rPr>
        <w:t xml:space="preserve">, </w:t>
      </w:r>
      <w:r w:rsidRPr="000C119D">
        <w:rPr>
          <w:szCs w:val="24"/>
        </w:rPr>
        <w:t>14.175</w:t>
      </w:r>
      <w:r>
        <w:rPr>
          <w:szCs w:val="24"/>
        </w:rPr>
        <w:t xml:space="preserve"> kg</w:t>
      </w:r>
    </w:p>
    <w:p w:rsidR="0031228F" w:rsidRDefault="0031228F" w:rsidP="0031228F">
      <w:pPr>
        <w:rPr>
          <w:szCs w:val="24"/>
        </w:rPr>
      </w:pPr>
      <w:r>
        <w:rPr>
          <w:szCs w:val="24"/>
        </w:rPr>
        <w:t>a = 2.578 cm, h = 1.5 mm, l = 14 cm</w:t>
      </w:r>
    </w:p>
    <w:p w:rsidR="0031228F" w:rsidRDefault="0031228F" w:rsidP="0031228F">
      <w:pPr>
        <w:rPr>
          <w:szCs w:val="24"/>
        </w:rPr>
      </w:pPr>
      <w:r>
        <w:rPr>
          <w:szCs w:val="24"/>
        </w:rPr>
        <w:t>f = 2.84 Hz, stress = 986 MPa</w:t>
      </w:r>
    </w:p>
    <w:p w:rsidR="0031228F" w:rsidRDefault="0031228F" w:rsidP="0031228F">
      <w:pPr>
        <w:rPr>
          <w:szCs w:val="24"/>
        </w:rPr>
      </w:pPr>
      <w:r>
        <w:rPr>
          <w:szCs w:val="24"/>
        </w:rPr>
        <w:t>New Values:</w:t>
      </w:r>
    </w:p>
    <w:p w:rsidR="0031228F" w:rsidRPr="00A21850" w:rsidRDefault="0031228F" w:rsidP="0031228F">
      <w:pPr>
        <w:rPr>
          <w:szCs w:val="24"/>
        </w:rPr>
      </w:pPr>
      <w:r>
        <w:rPr>
          <w:szCs w:val="24"/>
        </w:rPr>
        <w:t xml:space="preserve">m2, m3 = 20.98, </w:t>
      </w:r>
      <w:r w:rsidRPr="000C119D">
        <w:rPr>
          <w:szCs w:val="24"/>
        </w:rPr>
        <w:t>20.98</w:t>
      </w:r>
      <w:r>
        <w:rPr>
          <w:szCs w:val="24"/>
        </w:rPr>
        <w:t xml:space="preserve"> kg</w:t>
      </w:r>
    </w:p>
    <w:p w:rsidR="0031228F" w:rsidRDefault="0031228F" w:rsidP="0031228F">
      <w:pPr>
        <w:rPr>
          <w:szCs w:val="24"/>
        </w:rPr>
      </w:pPr>
      <w:r>
        <w:rPr>
          <w:szCs w:val="24"/>
        </w:rPr>
        <w:t>a = 2.578 cm, h = 2.0 mm, l = 16 cm</w:t>
      </w:r>
    </w:p>
    <w:p w:rsidR="0031228F" w:rsidRDefault="0031228F" w:rsidP="0031228F">
      <w:pPr>
        <w:rPr>
          <w:szCs w:val="24"/>
        </w:rPr>
      </w:pPr>
      <w:r>
        <w:rPr>
          <w:szCs w:val="24"/>
        </w:rPr>
        <w:t>f = 2.88 Hz, stress = 958 MPa</w:t>
      </w:r>
    </w:p>
    <w:p w:rsidR="00A160CF" w:rsidRDefault="0031228F" w:rsidP="0031228F">
      <w:pPr>
        <w:rPr>
          <w:szCs w:val="24"/>
        </w:rPr>
      </w:pPr>
      <w:r>
        <w:rPr>
          <w:szCs w:val="24"/>
        </w:rPr>
        <w:t xml:space="preserve">Again the key change which we need to </w:t>
      </w:r>
      <w:r w:rsidR="001709BE">
        <w:rPr>
          <w:szCs w:val="24"/>
        </w:rPr>
        <w:t>see if it</w:t>
      </w:r>
      <w:r>
        <w:rPr>
          <w:szCs w:val="24"/>
        </w:rPr>
        <w:t xml:space="preserve"> can be</w:t>
      </w:r>
      <w:r w:rsidR="00A160CF">
        <w:rPr>
          <w:szCs w:val="24"/>
        </w:rPr>
        <w:t xml:space="preserve"> </w:t>
      </w:r>
      <w:r w:rsidR="001709BE">
        <w:rPr>
          <w:szCs w:val="24"/>
        </w:rPr>
        <w:t xml:space="preserve">easily </w:t>
      </w:r>
      <w:r w:rsidR="00A160CF">
        <w:rPr>
          <w:szCs w:val="24"/>
        </w:rPr>
        <w:t>accommodated</w:t>
      </w:r>
      <w:r w:rsidR="001709BE">
        <w:rPr>
          <w:szCs w:val="24"/>
        </w:rPr>
        <w:t xml:space="preserve"> </w:t>
      </w:r>
      <w:r w:rsidR="00A160CF">
        <w:rPr>
          <w:szCs w:val="24"/>
        </w:rPr>
        <w:t>is the increase in length of the blades, in this case by 2 cm.</w:t>
      </w:r>
    </w:p>
    <w:p w:rsidR="00184193" w:rsidRDefault="00A160CF" w:rsidP="0031228F">
      <w:pPr>
        <w:rPr>
          <w:szCs w:val="24"/>
        </w:rPr>
      </w:pPr>
      <w:r>
        <w:rPr>
          <w:szCs w:val="24"/>
        </w:rPr>
        <w:t>We stress here that the above are working examples which can be explored further, but they are</w:t>
      </w:r>
      <w:r w:rsidR="001709BE">
        <w:rPr>
          <w:szCs w:val="24"/>
        </w:rPr>
        <w:t xml:space="preserve"> by no means the only solutions for revised blades.</w:t>
      </w:r>
    </w:p>
    <w:p w:rsidR="00184193" w:rsidRDefault="001709BE" w:rsidP="0031228F">
      <w:pPr>
        <w:rPr>
          <w:szCs w:val="24"/>
        </w:rPr>
      </w:pPr>
      <w:r>
        <w:rPr>
          <w:szCs w:val="24"/>
        </w:rPr>
        <w:t>For</w:t>
      </w:r>
      <w:r w:rsidR="00184193">
        <w:rPr>
          <w:szCs w:val="24"/>
        </w:rPr>
        <w:t xml:space="preserve"> completeness we now change </w:t>
      </w:r>
      <w:r w:rsidR="00DE2D72">
        <w:rPr>
          <w:szCs w:val="24"/>
        </w:rPr>
        <w:t>all the</w:t>
      </w:r>
      <w:r w:rsidR="00184193">
        <w:rPr>
          <w:szCs w:val="24"/>
        </w:rPr>
        <w:t xml:space="preserve"> wire radii to keep the same factor of safety </w:t>
      </w:r>
      <w:r>
        <w:rPr>
          <w:szCs w:val="24"/>
        </w:rPr>
        <w:t>using</w:t>
      </w:r>
      <w:r w:rsidR="00184193">
        <w:rPr>
          <w:szCs w:val="24"/>
        </w:rPr>
        <w:t xml:space="preserve"> the heavier masses. This takes </w:t>
      </w:r>
      <w:r w:rsidR="00DE2D72">
        <w:rPr>
          <w:szCs w:val="24"/>
        </w:rPr>
        <w:t xml:space="preserve">r1 from </w:t>
      </w:r>
      <w:r w:rsidR="00DE2D72" w:rsidRPr="00DE2D72">
        <w:rPr>
          <w:szCs w:val="24"/>
        </w:rPr>
        <w:t>312.5e-6</w:t>
      </w:r>
      <w:r w:rsidR="00DE2D72">
        <w:rPr>
          <w:szCs w:val="24"/>
        </w:rPr>
        <w:t xml:space="preserve"> to 362.5 m, </w:t>
      </w:r>
      <w:r w:rsidR="00184193">
        <w:rPr>
          <w:szCs w:val="24"/>
        </w:rPr>
        <w:t xml:space="preserve">r2 from 200e-6 to 246e-6 m, and r3 from 125e-6 to 152.5e-6 m. </w:t>
      </w:r>
      <w:r w:rsidR="00C4388B">
        <w:rPr>
          <w:szCs w:val="24"/>
        </w:rPr>
        <w:t xml:space="preserve">We compare the </w:t>
      </w:r>
      <w:r w:rsidR="00184193">
        <w:rPr>
          <w:szCs w:val="24"/>
        </w:rPr>
        <w:t xml:space="preserve">resulting </w:t>
      </w:r>
      <w:r w:rsidR="00C4388B">
        <w:rPr>
          <w:szCs w:val="24"/>
        </w:rPr>
        <w:t xml:space="preserve">vertical transfer functions in figure </w:t>
      </w:r>
      <w:r w:rsidR="00184193">
        <w:rPr>
          <w:szCs w:val="24"/>
        </w:rPr>
        <w:t>8</w:t>
      </w:r>
      <w:r w:rsidR="00C4388B">
        <w:rPr>
          <w:szCs w:val="24"/>
        </w:rPr>
        <w:t>.</w:t>
      </w:r>
    </w:p>
    <w:p w:rsidR="00184193" w:rsidRDefault="00DE2D72" w:rsidP="0031228F">
      <w:pPr>
        <w:rPr>
          <w:szCs w:val="24"/>
        </w:rPr>
      </w:pPr>
      <w:r>
        <w:rPr>
          <w:noProof/>
          <w:szCs w:val="24"/>
        </w:rPr>
        <w:drawing>
          <wp:inline distT="0" distB="0" distL="0" distR="0" wp14:anchorId="523B323B" wp14:editId="4402D102">
            <wp:extent cx="3666067" cy="2749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_comparison_29May2014.jpg"/>
                    <pic:cNvPicPr/>
                  </pic:nvPicPr>
                  <pic:blipFill>
                    <a:blip r:embed="rId15">
                      <a:extLst>
                        <a:ext uri="{28A0092B-C50C-407E-A947-70E740481C1C}">
                          <a14:useLocalDpi xmlns:a14="http://schemas.microsoft.com/office/drawing/2010/main" val="0"/>
                        </a:ext>
                      </a:extLst>
                    </a:blip>
                    <a:stretch>
                      <a:fillRect/>
                    </a:stretch>
                  </pic:blipFill>
                  <pic:spPr>
                    <a:xfrm>
                      <a:off x="0" y="0"/>
                      <a:ext cx="3667325" cy="2750493"/>
                    </a:xfrm>
                    <a:prstGeom prst="rect">
                      <a:avLst/>
                    </a:prstGeom>
                  </pic:spPr>
                </pic:pic>
              </a:graphicData>
            </a:graphic>
          </wp:inline>
        </w:drawing>
      </w:r>
    </w:p>
    <w:p w:rsidR="00A3444D" w:rsidRDefault="00184193" w:rsidP="00CB2910">
      <w:pPr>
        <w:rPr>
          <w:sz w:val="20"/>
        </w:rPr>
      </w:pPr>
      <w:r w:rsidRPr="00184193">
        <w:rPr>
          <w:sz w:val="20"/>
        </w:rPr>
        <w:t xml:space="preserve">Figure 8. Comparison of vertical transfer function: green is original (current) design of beamsplitter suspension, blue is new design </w:t>
      </w:r>
      <w:r>
        <w:rPr>
          <w:sz w:val="20"/>
        </w:rPr>
        <w:t xml:space="preserve">of suspension </w:t>
      </w:r>
      <w:r w:rsidRPr="00184193">
        <w:rPr>
          <w:sz w:val="20"/>
        </w:rPr>
        <w:t>as in 4.3 above,</w:t>
      </w:r>
      <w:r>
        <w:rPr>
          <w:sz w:val="20"/>
        </w:rPr>
        <w:t xml:space="preserve"> with</w:t>
      </w:r>
      <w:r w:rsidRPr="00184193">
        <w:rPr>
          <w:sz w:val="20"/>
        </w:rPr>
        <w:t xml:space="preserve"> new blades as in this section, </w:t>
      </w:r>
      <w:r w:rsidR="001709BE">
        <w:rPr>
          <w:sz w:val="20"/>
        </w:rPr>
        <w:t>red</w:t>
      </w:r>
      <w:r w:rsidRPr="00184193">
        <w:rPr>
          <w:sz w:val="20"/>
        </w:rPr>
        <w:t xml:space="preserve"> is as blue with addition of revised </w:t>
      </w:r>
      <w:r>
        <w:rPr>
          <w:sz w:val="20"/>
        </w:rPr>
        <w:t>wire radii</w:t>
      </w:r>
      <w:r w:rsidRPr="00184193">
        <w:rPr>
          <w:sz w:val="20"/>
        </w:rPr>
        <w:t>.</w:t>
      </w:r>
    </w:p>
    <w:p w:rsidR="00184193" w:rsidRDefault="00184193" w:rsidP="00CB2910">
      <w:pPr>
        <w:rPr>
          <w:szCs w:val="24"/>
        </w:rPr>
      </w:pPr>
      <w:r>
        <w:rPr>
          <w:szCs w:val="24"/>
        </w:rPr>
        <w:lastRenderedPageBreak/>
        <w:t>We n</w:t>
      </w:r>
      <w:r w:rsidR="00B855EA">
        <w:rPr>
          <w:szCs w:val="24"/>
        </w:rPr>
        <w:t>ot</w:t>
      </w:r>
      <w:r>
        <w:rPr>
          <w:szCs w:val="24"/>
        </w:rPr>
        <w:t>e that</w:t>
      </w:r>
      <w:r w:rsidR="00B855EA">
        <w:rPr>
          <w:szCs w:val="24"/>
        </w:rPr>
        <w:t xml:space="preserve"> at 10</w:t>
      </w:r>
      <w:r w:rsidR="00406EDC">
        <w:rPr>
          <w:szCs w:val="24"/>
        </w:rPr>
        <w:t> </w:t>
      </w:r>
      <w:r w:rsidR="00B855EA">
        <w:rPr>
          <w:szCs w:val="24"/>
        </w:rPr>
        <w:t>Hz and above the transmissibility curves for green (original) and red (new design with new blades and new wires) are virtually the same.</w:t>
      </w:r>
    </w:p>
    <w:p w:rsidR="003915C6" w:rsidRDefault="003915C6" w:rsidP="00CB2910">
      <w:pPr>
        <w:rPr>
          <w:b/>
          <w:szCs w:val="24"/>
        </w:rPr>
      </w:pPr>
      <w:r w:rsidRPr="003915C6">
        <w:rPr>
          <w:b/>
          <w:szCs w:val="24"/>
        </w:rPr>
        <w:t xml:space="preserve">6.3 </w:t>
      </w:r>
      <w:r>
        <w:rPr>
          <w:b/>
          <w:szCs w:val="24"/>
        </w:rPr>
        <w:t>R</w:t>
      </w:r>
      <w:r w:rsidRPr="003915C6">
        <w:rPr>
          <w:b/>
          <w:szCs w:val="24"/>
        </w:rPr>
        <w:t>edesign of blades</w:t>
      </w:r>
      <w:r>
        <w:rPr>
          <w:szCs w:val="24"/>
        </w:rPr>
        <w:t xml:space="preserve"> </w:t>
      </w:r>
      <w:r>
        <w:rPr>
          <w:b/>
          <w:szCs w:val="24"/>
        </w:rPr>
        <w:t>(optic thickness = 73 mm)</w:t>
      </w:r>
    </w:p>
    <w:p w:rsidR="003915C6" w:rsidRDefault="003915C6" w:rsidP="00CB2910">
      <w:pPr>
        <w:rPr>
          <w:szCs w:val="24"/>
        </w:rPr>
      </w:pPr>
      <w:r w:rsidRPr="003915C6">
        <w:rPr>
          <w:szCs w:val="24"/>
        </w:rPr>
        <w:t xml:space="preserve">We repeat the above </w:t>
      </w:r>
      <w:r w:rsidR="006E51EE">
        <w:rPr>
          <w:szCs w:val="24"/>
        </w:rPr>
        <w:t xml:space="preserve">exercise </w:t>
      </w:r>
      <w:r w:rsidRPr="003915C6">
        <w:rPr>
          <w:szCs w:val="24"/>
        </w:rPr>
        <w:t>for the larger thickness</w:t>
      </w:r>
      <w:r w:rsidR="006E51EE">
        <w:rPr>
          <w:szCs w:val="24"/>
        </w:rPr>
        <w:t xml:space="preserve"> optic (</w:t>
      </w:r>
      <w:r w:rsidRPr="003915C6">
        <w:rPr>
          <w:szCs w:val="24"/>
        </w:rPr>
        <w:t>450 mm diam</w:t>
      </w:r>
      <w:r w:rsidR="006E51EE">
        <w:rPr>
          <w:szCs w:val="24"/>
        </w:rPr>
        <w:t>.</w:t>
      </w:r>
      <w:r w:rsidRPr="003915C6">
        <w:rPr>
          <w:szCs w:val="24"/>
        </w:rPr>
        <w:t xml:space="preserve"> x 73 mm thick</w:t>
      </w:r>
      <w:r w:rsidR="006E51EE">
        <w:rPr>
          <w:szCs w:val="24"/>
        </w:rPr>
        <w:t>, mass 25.6kg</w:t>
      </w:r>
      <w:r w:rsidRPr="003915C6">
        <w:rPr>
          <w:szCs w:val="24"/>
        </w:rPr>
        <w:t>).</w:t>
      </w:r>
      <w:r>
        <w:rPr>
          <w:szCs w:val="24"/>
        </w:rPr>
        <w:t xml:space="preserve"> A wor</w:t>
      </w:r>
      <w:r w:rsidR="006E51EE">
        <w:rPr>
          <w:szCs w:val="24"/>
        </w:rPr>
        <w:t>king set of upper and lower blades are:</w:t>
      </w:r>
    </w:p>
    <w:p w:rsidR="006E51EE" w:rsidRDefault="006E51EE" w:rsidP="00CB2910">
      <w:pPr>
        <w:rPr>
          <w:szCs w:val="24"/>
        </w:rPr>
      </w:pPr>
      <w:r>
        <w:rPr>
          <w:szCs w:val="24"/>
        </w:rPr>
        <w:t>Upper blades</w:t>
      </w:r>
    </w:p>
    <w:p w:rsidR="006E51EE" w:rsidRPr="00A21850" w:rsidRDefault="006E51EE" w:rsidP="006E51EE">
      <w:pPr>
        <w:rPr>
          <w:szCs w:val="24"/>
        </w:rPr>
      </w:pPr>
      <w:r>
        <w:rPr>
          <w:szCs w:val="24"/>
        </w:rPr>
        <w:t xml:space="preserve">m1, m2, m3 = </w:t>
      </w:r>
      <w:r w:rsidRPr="000C119D">
        <w:rPr>
          <w:szCs w:val="24"/>
        </w:rPr>
        <w:t>12.62</w:t>
      </w:r>
      <w:r>
        <w:rPr>
          <w:szCs w:val="24"/>
        </w:rPr>
        <w:t>, 25.6, 25.6 kg</w:t>
      </w:r>
    </w:p>
    <w:p w:rsidR="006E51EE" w:rsidRDefault="006E51EE" w:rsidP="006E51EE">
      <w:pPr>
        <w:rPr>
          <w:szCs w:val="24"/>
        </w:rPr>
      </w:pPr>
      <w:r>
        <w:rPr>
          <w:szCs w:val="24"/>
        </w:rPr>
        <w:t>a = 6.25 cm, h = 3.4 mm, l = 38 cm</w:t>
      </w:r>
    </w:p>
    <w:p w:rsidR="006E51EE" w:rsidRDefault="006E51EE" w:rsidP="006E51EE">
      <w:pPr>
        <w:rPr>
          <w:szCs w:val="24"/>
        </w:rPr>
      </w:pPr>
      <w:r>
        <w:rPr>
          <w:szCs w:val="24"/>
        </w:rPr>
        <w:t>f = 2.48 Hz, stress = 988 MPa</w:t>
      </w:r>
    </w:p>
    <w:p w:rsidR="006E51EE" w:rsidRDefault="006E51EE" w:rsidP="006E51EE">
      <w:pPr>
        <w:rPr>
          <w:szCs w:val="24"/>
        </w:rPr>
      </w:pPr>
      <w:r>
        <w:rPr>
          <w:szCs w:val="24"/>
        </w:rPr>
        <w:t>Lower blades</w:t>
      </w:r>
    </w:p>
    <w:p w:rsidR="006E51EE" w:rsidRPr="00A21850" w:rsidRDefault="006E51EE" w:rsidP="006E51EE">
      <w:pPr>
        <w:rPr>
          <w:szCs w:val="24"/>
        </w:rPr>
      </w:pPr>
      <w:r>
        <w:rPr>
          <w:szCs w:val="24"/>
        </w:rPr>
        <w:t>m2, m3 = 25.6, 25.6 kg</w:t>
      </w:r>
    </w:p>
    <w:p w:rsidR="006E51EE" w:rsidRDefault="006E51EE" w:rsidP="006E51EE">
      <w:pPr>
        <w:rPr>
          <w:szCs w:val="24"/>
        </w:rPr>
      </w:pPr>
      <w:r>
        <w:rPr>
          <w:szCs w:val="24"/>
        </w:rPr>
        <w:t>a = 2.578 cm, h = 2.25 mm, l = 17 cm</w:t>
      </w:r>
    </w:p>
    <w:p w:rsidR="006E51EE" w:rsidRPr="003915C6" w:rsidRDefault="006E51EE" w:rsidP="00CB2910">
      <w:pPr>
        <w:rPr>
          <w:szCs w:val="24"/>
        </w:rPr>
      </w:pPr>
      <w:r>
        <w:rPr>
          <w:szCs w:val="24"/>
        </w:rPr>
        <w:t>f = 2.84 Hz, stress = 981 MPa</w:t>
      </w:r>
    </w:p>
    <w:p w:rsidR="00891EDE" w:rsidRDefault="0033095E" w:rsidP="00CB2910">
      <w:pPr>
        <w:rPr>
          <w:szCs w:val="24"/>
        </w:rPr>
      </w:pPr>
      <w:r>
        <w:rPr>
          <w:szCs w:val="24"/>
        </w:rPr>
        <w:t>We now</w:t>
      </w:r>
      <w:r w:rsidR="00241EE4">
        <w:rPr>
          <w:szCs w:val="24"/>
        </w:rPr>
        <w:t xml:space="preserve"> turn our attention to the practicalities of fitting new blade lengths into the existing design of top stage and top mass.</w:t>
      </w:r>
    </w:p>
    <w:p w:rsidR="0033095E" w:rsidRDefault="0033095E" w:rsidP="00CB2910">
      <w:pPr>
        <w:rPr>
          <w:b/>
          <w:szCs w:val="24"/>
        </w:rPr>
      </w:pPr>
      <w:r w:rsidRPr="0033095E">
        <w:rPr>
          <w:b/>
          <w:szCs w:val="24"/>
        </w:rPr>
        <w:t>6.</w:t>
      </w:r>
      <w:r w:rsidR="006E51EE">
        <w:rPr>
          <w:b/>
          <w:szCs w:val="24"/>
        </w:rPr>
        <w:t>4</w:t>
      </w:r>
      <w:r w:rsidRPr="0033095E">
        <w:rPr>
          <w:b/>
          <w:szCs w:val="24"/>
        </w:rPr>
        <w:t xml:space="preserve"> Fitting in new blades</w:t>
      </w:r>
    </w:p>
    <w:p w:rsidR="0033095E" w:rsidRPr="0033095E" w:rsidRDefault="0033095E" w:rsidP="00CB2910">
      <w:pPr>
        <w:rPr>
          <w:szCs w:val="24"/>
        </w:rPr>
      </w:pPr>
      <w:r w:rsidRPr="0033095E">
        <w:rPr>
          <w:szCs w:val="24"/>
        </w:rPr>
        <w:t xml:space="preserve">The </w:t>
      </w:r>
      <w:r>
        <w:rPr>
          <w:szCs w:val="24"/>
        </w:rPr>
        <w:t xml:space="preserve">revised length of the top blades presents the more challenging design change. These blades </w:t>
      </w:r>
      <w:r w:rsidR="00A460EB">
        <w:rPr>
          <w:szCs w:val="24"/>
        </w:rPr>
        <w:t xml:space="preserve">are </w:t>
      </w:r>
      <w:r>
        <w:rPr>
          <w:szCs w:val="24"/>
        </w:rPr>
        <w:t xml:space="preserve">currently mounted to an assembly </w:t>
      </w:r>
      <w:r w:rsidR="00A460EB">
        <w:rPr>
          <w:szCs w:val="24"/>
        </w:rPr>
        <w:t>(</w:t>
      </w:r>
      <w:hyperlink r:id="rId16" w:history="1">
        <w:r w:rsidR="00A460EB" w:rsidRPr="00A460EB">
          <w:rPr>
            <w:rStyle w:val="Hyperlink"/>
            <w:szCs w:val="24"/>
          </w:rPr>
          <w:t>D080080</w:t>
        </w:r>
      </w:hyperlink>
      <w:r w:rsidR="00A460EB">
        <w:rPr>
          <w:szCs w:val="24"/>
        </w:rPr>
        <w:t xml:space="preserve"> BS top stage) </w:t>
      </w:r>
      <w:r>
        <w:rPr>
          <w:szCs w:val="24"/>
        </w:rPr>
        <w:t>in which they are angled at around 20 degrees to the transverse axis of the suspension structure. See figure</w:t>
      </w:r>
      <w:r w:rsidR="00A460EB">
        <w:rPr>
          <w:szCs w:val="24"/>
        </w:rPr>
        <w:t>s</w:t>
      </w:r>
      <w:r>
        <w:rPr>
          <w:szCs w:val="24"/>
        </w:rPr>
        <w:t xml:space="preserve"> 9</w:t>
      </w:r>
      <w:r w:rsidR="00A460EB">
        <w:rPr>
          <w:szCs w:val="24"/>
        </w:rPr>
        <w:t xml:space="preserve"> and 10.</w:t>
      </w:r>
    </w:p>
    <w:p w:rsidR="003B1CF1" w:rsidRDefault="003B1CF1" w:rsidP="00CB2910">
      <w:pPr>
        <w:rPr>
          <w:szCs w:val="24"/>
        </w:rPr>
      </w:pPr>
    </w:p>
    <w:p w:rsidR="003B1CF1" w:rsidRDefault="00A460EB" w:rsidP="00CB2910">
      <w:pPr>
        <w:rPr>
          <w:szCs w:val="24"/>
        </w:rPr>
      </w:pPr>
      <w:r>
        <w:rPr>
          <w:noProof/>
          <w:szCs w:val="24"/>
        </w:rPr>
        <w:drawing>
          <wp:inline distT="0" distB="0" distL="0" distR="0" wp14:anchorId="5E2D2F6F" wp14:editId="06818D38">
            <wp:extent cx="5706533" cy="3187367"/>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80080_BS_Top_Stage.JPG"/>
                    <pic:cNvPicPr/>
                  </pic:nvPicPr>
                  <pic:blipFill>
                    <a:blip r:embed="rId17">
                      <a:extLst>
                        <a:ext uri="{28A0092B-C50C-407E-A947-70E740481C1C}">
                          <a14:useLocalDpi xmlns:a14="http://schemas.microsoft.com/office/drawing/2010/main" val="0"/>
                        </a:ext>
                      </a:extLst>
                    </a:blip>
                    <a:stretch>
                      <a:fillRect/>
                    </a:stretch>
                  </pic:blipFill>
                  <pic:spPr>
                    <a:xfrm>
                      <a:off x="0" y="0"/>
                      <a:ext cx="5707989" cy="3188180"/>
                    </a:xfrm>
                    <a:prstGeom prst="rect">
                      <a:avLst/>
                    </a:prstGeom>
                  </pic:spPr>
                </pic:pic>
              </a:graphicData>
            </a:graphic>
          </wp:inline>
        </w:drawing>
      </w:r>
    </w:p>
    <w:p w:rsidR="003B1CF1" w:rsidRDefault="00A460EB" w:rsidP="00CB2910">
      <w:pPr>
        <w:rPr>
          <w:sz w:val="20"/>
        </w:rPr>
      </w:pPr>
      <w:r w:rsidRPr="00A460EB">
        <w:rPr>
          <w:sz w:val="20"/>
        </w:rPr>
        <w:t>Figure 9. Extract from D080080, BS TOP STAGE</w:t>
      </w:r>
      <w:r w:rsidR="009E6265">
        <w:rPr>
          <w:sz w:val="20"/>
        </w:rPr>
        <w:t>, showing the top blades mounted to their support structure. See also figure 10.</w:t>
      </w:r>
    </w:p>
    <w:p w:rsidR="009E6265" w:rsidRDefault="009E6265" w:rsidP="009E6265">
      <w:pPr>
        <w:ind w:firstLine="720"/>
        <w:rPr>
          <w:b/>
          <w:sz w:val="20"/>
        </w:rPr>
      </w:pPr>
    </w:p>
    <w:p w:rsidR="009E6265" w:rsidRDefault="009E6265" w:rsidP="009E6265">
      <w:pPr>
        <w:ind w:firstLine="720"/>
        <w:rPr>
          <w:b/>
          <w:sz w:val="20"/>
        </w:rPr>
      </w:pPr>
    </w:p>
    <w:p w:rsidR="009E6265" w:rsidRDefault="009E6265" w:rsidP="009E6265">
      <w:pPr>
        <w:ind w:firstLine="720"/>
        <w:rPr>
          <w:b/>
          <w:sz w:val="20"/>
        </w:rPr>
      </w:pPr>
    </w:p>
    <w:p w:rsidR="009E6265" w:rsidRPr="009E6265" w:rsidRDefault="00F106C0" w:rsidP="009E6265">
      <w:pPr>
        <w:ind w:firstLine="720"/>
        <w:rPr>
          <w:b/>
          <w:sz w:val="20"/>
        </w:rPr>
      </w:pPr>
      <w:r>
        <w:rPr>
          <w:b/>
          <w:noProof/>
          <w:sz w:val="20"/>
        </w:rPr>
        <w:drawing>
          <wp:inline distT="0" distB="0" distL="0" distR="0">
            <wp:extent cx="4427220" cy="3124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_looking_from top_side_panels_transparent.JPG"/>
                    <pic:cNvPicPr/>
                  </pic:nvPicPr>
                  <pic:blipFill>
                    <a:blip r:embed="rId18">
                      <a:extLst>
                        <a:ext uri="{28A0092B-C50C-407E-A947-70E740481C1C}">
                          <a14:useLocalDpi xmlns:a14="http://schemas.microsoft.com/office/drawing/2010/main" val="0"/>
                        </a:ext>
                      </a:extLst>
                    </a:blip>
                    <a:stretch>
                      <a:fillRect/>
                    </a:stretch>
                  </pic:blipFill>
                  <pic:spPr>
                    <a:xfrm>
                      <a:off x="0" y="0"/>
                      <a:ext cx="4427220" cy="3124200"/>
                    </a:xfrm>
                    <a:prstGeom prst="rect">
                      <a:avLst/>
                    </a:prstGeom>
                  </pic:spPr>
                </pic:pic>
              </a:graphicData>
            </a:graphic>
          </wp:inline>
        </w:drawing>
      </w:r>
    </w:p>
    <w:p w:rsidR="00E35DAE" w:rsidRDefault="00F106C0" w:rsidP="00CB2910">
      <w:pPr>
        <w:rPr>
          <w:sz w:val="20"/>
        </w:rPr>
      </w:pPr>
      <w:r>
        <w:rPr>
          <w:sz w:val="20"/>
        </w:rPr>
        <w:t xml:space="preserve">Figure 10. Snapshot from CAD drawing looking </w:t>
      </w:r>
      <w:r w:rsidR="003F3543">
        <w:rPr>
          <w:sz w:val="20"/>
        </w:rPr>
        <w:t>from above at the beamsplitter suspension. The two blades (magenta)</w:t>
      </w:r>
      <w:r w:rsidR="00070A16">
        <w:rPr>
          <w:sz w:val="20"/>
        </w:rPr>
        <w:t xml:space="preserve"> </w:t>
      </w:r>
      <w:r w:rsidR="003F3543">
        <w:rPr>
          <w:sz w:val="20"/>
        </w:rPr>
        <w:t>on the top stage (blue) can be seen. This stage is attached from below to the two side sections of the top of the support structure – these pieces have been made transparent in this view.</w:t>
      </w:r>
      <w:r w:rsidR="00070A16">
        <w:rPr>
          <w:sz w:val="20"/>
        </w:rPr>
        <w:t xml:space="preserve"> For scale the length of the magenta blades is 25 cm, and their clamping area (in red with 4 fasteners) is 3 cm long.</w:t>
      </w:r>
    </w:p>
    <w:p w:rsidR="00E35DAE" w:rsidRDefault="00E35DAE" w:rsidP="00CB2910">
      <w:pPr>
        <w:rPr>
          <w:szCs w:val="24"/>
        </w:rPr>
      </w:pPr>
      <w:r w:rsidRPr="00E35DAE">
        <w:rPr>
          <w:szCs w:val="24"/>
        </w:rPr>
        <w:t>From figure 10 we can see that there is no</w:t>
      </w:r>
      <w:r>
        <w:rPr>
          <w:szCs w:val="24"/>
        </w:rPr>
        <w:t>t a</w:t>
      </w:r>
      <w:r w:rsidRPr="00E35DAE">
        <w:rPr>
          <w:szCs w:val="24"/>
        </w:rPr>
        <w:t xml:space="preserve"> lot of room to extend the blades in length at their current angle before the red clamp units will hit the side sections of the support structure.</w:t>
      </w:r>
      <w:r>
        <w:rPr>
          <w:szCs w:val="24"/>
        </w:rPr>
        <w:t xml:space="preserve"> The</w:t>
      </w:r>
      <w:r w:rsidR="009A3C0D">
        <w:rPr>
          <w:szCs w:val="24"/>
        </w:rPr>
        <w:t xml:space="preserve">re is </w:t>
      </w:r>
      <w:r>
        <w:rPr>
          <w:szCs w:val="24"/>
        </w:rPr>
        <w:t xml:space="preserve">certainly not 7.5 cm as would be needed </w:t>
      </w:r>
      <w:r w:rsidR="009A3C0D">
        <w:rPr>
          <w:szCs w:val="24"/>
        </w:rPr>
        <w:t>for the blades</w:t>
      </w:r>
      <w:r>
        <w:rPr>
          <w:szCs w:val="24"/>
        </w:rPr>
        <w:t xml:space="preserve"> in section 6.1.</w:t>
      </w:r>
      <w:r w:rsidR="002C68E0">
        <w:rPr>
          <w:szCs w:val="24"/>
        </w:rPr>
        <w:t xml:space="preserve"> There is also not a lot of room to swing the blades to a larger angle before they would interfere with the front and back top sections of the support structure.</w:t>
      </w:r>
    </w:p>
    <w:p w:rsidR="002C68E0" w:rsidRDefault="002C68E0" w:rsidP="00CB2910">
      <w:pPr>
        <w:rPr>
          <w:szCs w:val="24"/>
        </w:rPr>
      </w:pPr>
      <w:r>
        <w:rPr>
          <w:szCs w:val="24"/>
        </w:rPr>
        <w:t xml:space="preserve">Another possibility to explore is to increase the blade tip separation (the parameter 2 x n0) by moving the blades inwards toward the </w:t>
      </w:r>
      <w:proofErr w:type="spellStart"/>
      <w:r>
        <w:rPr>
          <w:szCs w:val="24"/>
        </w:rPr>
        <w:t>ce</w:t>
      </w:r>
      <w:r w:rsidR="00147ECC">
        <w:rPr>
          <w:szCs w:val="24"/>
        </w:rPr>
        <w:t>ntre</w:t>
      </w:r>
      <w:proofErr w:type="spellEnd"/>
      <w:r w:rsidR="00147ECC">
        <w:rPr>
          <w:szCs w:val="24"/>
        </w:rPr>
        <w:t>, possibly also angling them more to fit in</w:t>
      </w:r>
      <w:r>
        <w:rPr>
          <w:szCs w:val="24"/>
        </w:rPr>
        <w:t>. It is useful to return to the MATLAB model to see what effect changing n0 has.</w:t>
      </w:r>
    </w:p>
    <w:p w:rsidR="000F29BA" w:rsidRPr="008E4DA7" w:rsidRDefault="000F29BA" w:rsidP="00CB2910">
      <w:pPr>
        <w:rPr>
          <w:b/>
          <w:szCs w:val="24"/>
        </w:rPr>
      </w:pPr>
      <w:r w:rsidRPr="008E4DA7">
        <w:rPr>
          <w:b/>
          <w:szCs w:val="24"/>
        </w:rPr>
        <w:t>6.5 Moving top blades to fit</w:t>
      </w:r>
    </w:p>
    <w:p w:rsidR="000F29BA" w:rsidRDefault="000F29BA" w:rsidP="00CB2910">
      <w:pPr>
        <w:rPr>
          <w:szCs w:val="24"/>
        </w:rPr>
      </w:pPr>
      <w:r>
        <w:rPr>
          <w:szCs w:val="24"/>
        </w:rPr>
        <w:t>We have tried increasing the n0 value from its current value of 0.077 m to approximately double at 0.15</w:t>
      </w:r>
      <w:r w:rsidR="008E4DA7">
        <w:rPr>
          <w:szCs w:val="24"/>
        </w:rPr>
        <w:t xml:space="preserve"> </w:t>
      </w:r>
      <w:r>
        <w:rPr>
          <w:szCs w:val="24"/>
        </w:rPr>
        <w:t xml:space="preserve">m. That means the tips of the blades are separated by 0.30 m and are significantly more crossed than as seen in figure 10. The main difference in </w:t>
      </w:r>
      <w:proofErr w:type="spellStart"/>
      <w:r>
        <w:rPr>
          <w:szCs w:val="24"/>
        </w:rPr>
        <w:t>behaviour</w:t>
      </w:r>
      <w:proofErr w:type="spellEnd"/>
      <w:r>
        <w:rPr>
          <w:szCs w:val="24"/>
        </w:rPr>
        <w:t xml:space="preserve"> is seen in the yaw transfer function, with smaller changes in transverse and roll. See figure 11 for the yaw transfer function. Here blue is before changing n0, red is after. As expected</w:t>
      </w:r>
      <w:r w:rsidR="008E4DA7">
        <w:rPr>
          <w:szCs w:val="24"/>
        </w:rPr>
        <w:t>,</w:t>
      </w:r>
      <w:r>
        <w:rPr>
          <w:szCs w:val="24"/>
        </w:rPr>
        <w:t xml:space="preserve"> the larger value of n0 has stiffened up the yaw modes</w:t>
      </w:r>
      <w:r w:rsidR="00185721">
        <w:rPr>
          <w:szCs w:val="24"/>
        </w:rPr>
        <w:t xml:space="preserve">, and the first mode is less damped. </w:t>
      </w:r>
      <w:r>
        <w:rPr>
          <w:szCs w:val="24"/>
        </w:rPr>
        <w:t>However the new family of modes look</w:t>
      </w:r>
      <w:r w:rsidR="008E4DA7">
        <w:rPr>
          <w:szCs w:val="24"/>
        </w:rPr>
        <w:t>s</w:t>
      </w:r>
      <w:r>
        <w:rPr>
          <w:szCs w:val="24"/>
        </w:rPr>
        <w:t xml:space="preserve"> quite acceptable. A detailed layout needs to be done </w:t>
      </w:r>
      <w:r w:rsidR="008E4DA7">
        <w:rPr>
          <w:szCs w:val="24"/>
        </w:rPr>
        <w:t>with</w:t>
      </w:r>
      <w:r>
        <w:rPr>
          <w:szCs w:val="24"/>
        </w:rPr>
        <w:t xml:space="preserve"> the new size of b</w:t>
      </w:r>
      <w:r w:rsidR="008E4DA7">
        <w:rPr>
          <w:szCs w:val="24"/>
        </w:rPr>
        <w:t>la</w:t>
      </w:r>
      <w:r>
        <w:rPr>
          <w:szCs w:val="24"/>
        </w:rPr>
        <w:t>des</w:t>
      </w:r>
      <w:r w:rsidR="008E4DA7">
        <w:rPr>
          <w:szCs w:val="24"/>
        </w:rPr>
        <w:t xml:space="preserve"> to see if there are any potential problems with increasing the crossover of the blades, but at first look this could be a solution to fitting them in. It should be noted that in the quad suspension design we fit in long blades in a similar overall footprint by significantly crossing them, so we have experience of getting this to work.</w:t>
      </w:r>
    </w:p>
    <w:p w:rsidR="008E4DA7" w:rsidRDefault="008E4DA7" w:rsidP="00CB2910">
      <w:pPr>
        <w:rPr>
          <w:szCs w:val="24"/>
        </w:rPr>
      </w:pPr>
      <w:r>
        <w:rPr>
          <w:szCs w:val="24"/>
        </w:rPr>
        <w:t xml:space="preserve">We </w:t>
      </w:r>
      <w:r w:rsidR="00185721">
        <w:rPr>
          <w:szCs w:val="24"/>
        </w:rPr>
        <w:t>consider</w:t>
      </w:r>
      <w:r>
        <w:rPr>
          <w:szCs w:val="24"/>
        </w:rPr>
        <w:t xml:space="preserve"> the lower blades in the next section. </w:t>
      </w:r>
    </w:p>
    <w:p w:rsidR="009938D6" w:rsidRDefault="009938D6" w:rsidP="00CB2910">
      <w:pPr>
        <w:rPr>
          <w:szCs w:val="24"/>
        </w:rPr>
      </w:pPr>
    </w:p>
    <w:p w:rsidR="00185721" w:rsidRDefault="00185721" w:rsidP="00CB2910">
      <w:pPr>
        <w:rPr>
          <w:szCs w:val="24"/>
        </w:rPr>
      </w:pPr>
      <w:r>
        <w:rPr>
          <w:noProof/>
          <w:szCs w:val="24"/>
        </w:rPr>
        <w:drawing>
          <wp:inline distT="0" distB="0" distL="0" distR="0">
            <wp:extent cx="5120640" cy="38404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w_22ndMay2014_changen0.jpg"/>
                    <pic:cNvPicPr/>
                  </pic:nvPicPr>
                  <pic:blipFill>
                    <a:blip r:embed="rId19">
                      <a:extLst>
                        <a:ext uri="{28A0092B-C50C-407E-A947-70E740481C1C}">
                          <a14:useLocalDpi xmlns:a14="http://schemas.microsoft.com/office/drawing/2010/main" val="0"/>
                        </a:ext>
                      </a:extLst>
                    </a:blip>
                    <a:stretch>
                      <a:fillRect/>
                    </a:stretch>
                  </pic:blipFill>
                  <pic:spPr>
                    <a:xfrm>
                      <a:off x="0" y="0"/>
                      <a:ext cx="5120640" cy="3840480"/>
                    </a:xfrm>
                    <a:prstGeom prst="rect">
                      <a:avLst/>
                    </a:prstGeom>
                  </pic:spPr>
                </pic:pic>
              </a:graphicData>
            </a:graphic>
          </wp:inline>
        </w:drawing>
      </w:r>
    </w:p>
    <w:p w:rsidR="008E4DA7" w:rsidRDefault="00185721" w:rsidP="00CB2910">
      <w:pPr>
        <w:rPr>
          <w:sz w:val="20"/>
        </w:rPr>
      </w:pPr>
      <w:r w:rsidRPr="000572AD">
        <w:rPr>
          <w:sz w:val="20"/>
        </w:rPr>
        <w:t xml:space="preserve">Figure 11. </w:t>
      </w:r>
      <w:r w:rsidR="000572AD" w:rsidRPr="000572AD">
        <w:rPr>
          <w:sz w:val="20"/>
        </w:rPr>
        <w:t>Comparison</w:t>
      </w:r>
      <w:r w:rsidRPr="000572AD">
        <w:rPr>
          <w:sz w:val="20"/>
        </w:rPr>
        <w:t xml:space="preserve"> of yaw transfer function with change of v</w:t>
      </w:r>
      <w:r w:rsidR="000572AD" w:rsidRPr="000572AD">
        <w:rPr>
          <w:sz w:val="20"/>
        </w:rPr>
        <w:t>alue</w:t>
      </w:r>
      <w:r w:rsidRPr="000572AD">
        <w:rPr>
          <w:sz w:val="20"/>
        </w:rPr>
        <w:t xml:space="preserve"> of n</w:t>
      </w:r>
      <w:r w:rsidR="000572AD" w:rsidRPr="000572AD">
        <w:rPr>
          <w:sz w:val="20"/>
        </w:rPr>
        <w:t>0 (half-separation of tips of top blades). Blue : n0 = 0.077 m (c</w:t>
      </w:r>
      <w:r w:rsidR="00821379">
        <w:rPr>
          <w:sz w:val="20"/>
        </w:rPr>
        <w:t xml:space="preserve">urrent design), red: n0 = 0.15 </w:t>
      </w:r>
      <w:r w:rsidR="000572AD" w:rsidRPr="000572AD">
        <w:rPr>
          <w:sz w:val="20"/>
        </w:rPr>
        <w:t>m (potential revised design).</w:t>
      </w:r>
    </w:p>
    <w:p w:rsidR="009938D6" w:rsidRDefault="009938D6" w:rsidP="00CB2910">
      <w:pPr>
        <w:rPr>
          <w:b/>
          <w:szCs w:val="24"/>
        </w:rPr>
      </w:pPr>
      <w:r w:rsidRPr="009938D6">
        <w:rPr>
          <w:b/>
          <w:szCs w:val="24"/>
        </w:rPr>
        <w:t>6.6 Fitting in new lower blades</w:t>
      </w:r>
    </w:p>
    <w:p w:rsidR="00827B6A" w:rsidRDefault="00827B6A" w:rsidP="00CB2910">
      <w:pPr>
        <w:rPr>
          <w:szCs w:val="24"/>
        </w:rPr>
      </w:pPr>
      <w:r>
        <w:rPr>
          <w:szCs w:val="24"/>
        </w:rPr>
        <w:t>From section 6.2 we have a potential design for new lower blades where the key change with regard to fitting it into a new suspension is the length increase of 2 cm. Figure 12 shows a partially assembled top mass</w:t>
      </w:r>
      <w:r w:rsidR="00D1334A">
        <w:rPr>
          <w:szCs w:val="24"/>
        </w:rPr>
        <w:t>,</w:t>
      </w:r>
      <w:r>
        <w:rPr>
          <w:szCs w:val="24"/>
        </w:rPr>
        <w:t xml:space="preserve"> </w:t>
      </w:r>
      <w:r w:rsidR="006D1175">
        <w:rPr>
          <w:szCs w:val="24"/>
        </w:rPr>
        <w:t>where the mass is shown upside down</w:t>
      </w:r>
      <w:r w:rsidR="00D1334A">
        <w:rPr>
          <w:szCs w:val="24"/>
        </w:rPr>
        <w:t>,</w:t>
      </w:r>
      <w:r>
        <w:rPr>
          <w:szCs w:val="24"/>
        </w:rPr>
        <w:t xml:space="preserve"> where the current blade</w:t>
      </w:r>
      <w:r w:rsidR="00F9240D">
        <w:rPr>
          <w:szCs w:val="24"/>
        </w:rPr>
        <w:t>s</w:t>
      </w:r>
      <w:r>
        <w:rPr>
          <w:szCs w:val="24"/>
        </w:rPr>
        <w:t xml:space="preserve"> can be seen ( taken from D070435). One way to fit longer blades </w:t>
      </w:r>
      <w:r w:rsidR="00F9240D">
        <w:rPr>
          <w:szCs w:val="24"/>
        </w:rPr>
        <w:t>could</w:t>
      </w:r>
      <w:r>
        <w:rPr>
          <w:szCs w:val="24"/>
        </w:rPr>
        <w:t xml:space="preserve"> be to keep the mounting positions at their bases </w:t>
      </w:r>
      <w:r w:rsidR="00F9240D">
        <w:rPr>
          <w:szCs w:val="24"/>
        </w:rPr>
        <w:t xml:space="preserve">unchanged </w:t>
      </w:r>
      <w:r>
        <w:rPr>
          <w:szCs w:val="24"/>
        </w:rPr>
        <w:t>and let them extend inwards towards the central axis of the mass</w:t>
      </w:r>
      <w:r w:rsidR="00F9240D">
        <w:rPr>
          <w:szCs w:val="24"/>
        </w:rPr>
        <w:t xml:space="preserve">, thus decreasing the parameter n2 (where two times n2 is the separation of the blade tips). </w:t>
      </w:r>
      <w:r>
        <w:rPr>
          <w:szCs w:val="24"/>
        </w:rPr>
        <w:t xml:space="preserve"> There is a central piece which gets added to the </w:t>
      </w:r>
      <w:r w:rsidR="00F9240D">
        <w:rPr>
          <w:szCs w:val="24"/>
        </w:rPr>
        <w:t xml:space="preserve">top </w:t>
      </w:r>
      <w:r>
        <w:rPr>
          <w:szCs w:val="24"/>
        </w:rPr>
        <w:t>mass between the blade tips (not shown in figure 12)  but its size could be</w:t>
      </w:r>
      <w:r w:rsidR="00F9240D">
        <w:rPr>
          <w:szCs w:val="24"/>
        </w:rPr>
        <w:t xml:space="preserve"> changed if the new position of blade tips interfered (to be checked). The current value of n2 is 6 cm. Thus we would be decreasing n2 to 4cm. We have tried this out in the MATLAB model. The main difference in </w:t>
      </w:r>
      <w:proofErr w:type="spellStart"/>
      <w:r w:rsidR="00F9240D">
        <w:rPr>
          <w:szCs w:val="24"/>
        </w:rPr>
        <w:t>behaviour</w:t>
      </w:r>
      <w:proofErr w:type="spellEnd"/>
      <w:r w:rsidR="00F9240D">
        <w:rPr>
          <w:szCs w:val="24"/>
        </w:rPr>
        <w:t xml:space="preserve"> is seen in the yaw transfer function, with smaller changes in transverse and roll. See figure 13 for the yaw transfer function. Here blue is before changing n0 or n2, red is after changing n0 only as in section 6.1 to accommodate the larger top blades,  and green is changing n0 </w:t>
      </w:r>
      <w:r w:rsidR="00F9240D" w:rsidRPr="00F9240D">
        <w:rPr>
          <w:i/>
          <w:szCs w:val="24"/>
        </w:rPr>
        <w:t>and</w:t>
      </w:r>
      <w:r w:rsidR="00F9240D">
        <w:rPr>
          <w:szCs w:val="24"/>
        </w:rPr>
        <w:t xml:space="preserve"> n2 to accommodate both new sets of blades. The smaller value of n2 has softened up the yaw modes</w:t>
      </w:r>
      <w:r w:rsidR="00163E97">
        <w:rPr>
          <w:szCs w:val="24"/>
        </w:rPr>
        <w:t xml:space="preserve"> compared to the case of changing n0 only</w:t>
      </w:r>
      <w:r w:rsidR="00F9240D">
        <w:rPr>
          <w:szCs w:val="24"/>
        </w:rPr>
        <w:t>, and the first mode is less damped</w:t>
      </w:r>
      <w:r w:rsidR="00163E97">
        <w:rPr>
          <w:szCs w:val="24"/>
        </w:rPr>
        <w:t xml:space="preserve"> than either of the two previous cases.</w:t>
      </w:r>
      <w:r w:rsidR="00F9240D">
        <w:rPr>
          <w:szCs w:val="24"/>
        </w:rPr>
        <w:t xml:space="preserve"> However the new family of modes still looks quite acceptable.</w:t>
      </w:r>
    </w:p>
    <w:p w:rsidR="00163E97" w:rsidRDefault="00F1262A" w:rsidP="00CB2910">
      <w:pPr>
        <w:rPr>
          <w:szCs w:val="24"/>
        </w:rPr>
      </w:pPr>
      <w:r>
        <w:rPr>
          <w:szCs w:val="24"/>
        </w:rPr>
        <w:t>We have possible solutions to fitting in both sets of new blades for the case of a 450 mm diameter x 60 mm thick optic. A more detailed look at the layout can now be pursued to see if these solutions are indeed workable.</w:t>
      </w:r>
      <w:r w:rsidR="00FC6C8A">
        <w:rPr>
          <w:szCs w:val="24"/>
        </w:rPr>
        <w:t xml:space="preserve"> </w:t>
      </w:r>
    </w:p>
    <w:p w:rsidR="00163E97" w:rsidRDefault="00163E97" w:rsidP="00CB2910">
      <w:pPr>
        <w:rPr>
          <w:szCs w:val="24"/>
        </w:rPr>
      </w:pPr>
    </w:p>
    <w:p w:rsidR="00163E97" w:rsidRDefault="00163E97" w:rsidP="00CB2910">
      <w:pPr>
        <w:rPr>
          <w:szCs w:val="24"/>
        </w:rPr>
      </w:pPr>
    </w:p>
    <w:p w:rsidR="00163E97" w:rsidRDefault="00163E97" w:rsidP="00CB2910">
      <w:pPr>
        <w:rPr>
          <w:noProof/>
          <w:szCs w:val="24"/>
        </w:rPr>
      </w:pPr>
    </w:p>
    <w:p w:rsidR="00163E97" w:rsidRDefault="00163E97" w:rsidP="00CB2910">
      <w:pPr>
        <w:rPr>
          <w:noProof/>
          <w:szCs w:val="24"/>
        </w:rPr>
      </w:pPr>
      <w:r>
        <w:rPr>
          <w:noProof/>
          <w:szCs w:val="24"/>
        </w:rPr>
        <w:drawing>
          <wp:inline distT="0" distB="0" distL="0" distR="0" wp14:anchorId="1D63ADC9" wp14:editId="140EBC82">
            <wp:extent cx="4868333" cy="2639111"/>
            <wp:effectExtent l="0" t="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_topmass.JPG"/>
                    <pic:cNvPicPr/>
                  </pic:nvPicPr>
                  <pic:blipFill>
                    <a:blip r:embed="rId20">
                      <a:extLst>
                        <a:ext uri="{28A0092B-C50C-407E-A947-70E740481C1C}">
                          <a14:useLocalDpi xmlns:a14="http://schemas.microsoft.com/office/drawing/2010/main" val="0"/>
                        </a:ext>
                      </a:extLst>
                    </a:blip>
                    <a:stretch>
                      <a:fillRect/>
                    </a:stretch>
                  </pic:blipFill>
                  <pic:spPr>
                    <a:xfrm>
                      <a:off x="0" y="0"/>
                      <a:ext cx="4862746" cy="2636082"/>
                    </a:xfrm>
                    <a:prstGeom prst="rect">
                      <a:avLst/>
                    </a:prstGeom>
                  </pic:spPr>
                </pic:pic>
              </a:graphicData>
            </a:graphic>
          </wp:inline>
        </w:drawing>
      </w:r>
    </w:p>
    <w:p w:rsidR="00163E97" w:rsidRDefault="00163E97" w:rsidP="00CB2910">
      <w:pPr>
        <w:rPr>
          <w:noProof/>
          <w:szCs w:val="24"/>
        </w:rPr>
      </w:pPr>
    </w:p>
    <w:p w:rsidR="00163E97" w:rsidRPr="00163E97" w:rsidRDefault="00163E97" w:rsidP="00CB2910">
      <w:pPr>
        <w:rPr>
          <w:noProof/>
          <w:sz w:val="20"/>
        </w:rPr>
      </w:pPr>
      <w:r w:rsidRPr="00163E97">
        <w:rPr>
          <w:noProof/>
          <w:sz w:val="20"/>
        </w:rPr>
        <w:t>Figure 12. Extract from D070435 showing a partially built top mass with blades in place</w:t>
      </w:r>
      <w:r w:rsidR="006D1175">
        <w:rPr>
          <w:noProof/>
          <w:sz w:val="20"/>
        </w:rPr>
        <w:t>.</w:t>
      </w:r>
    </w:p>
    <w:p w:rsidR="00163E97" w:rsidRDefault="00163E97" w:rsidP="00CB2910">
      <w:pPr>
        <w:rPr>
          <w:noProof/>
          <w:szCs w:val="24"/>
        </w:rPr>
      </w:pPr>
    </w:p>
    <w:p w:rsidR="00163E97" w:rsidRDefault="00163E97" w:rsidP="00CB2910">
      <w:pPr>
        <w:rPr>
          <w:noProof/>
          <w:szCs w:val="24"/>
        </w:rPr>
      </w:pPr>
      <w:r>
        <w:rPr>
          <w:noProof/>
          <w:szCs w:val="24"/>
        </w:rPr>
        <w:drawing>
          <wp:inline distT="0" distB="0" distL="0" distR="0">
            <wp:extent cx="4766733" cy="35750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w_comparison_12June2014.jpg"/>
                    <pic:cNvPicPr/>
                  </pic:nvPicPr>
                  <pic:blipFill>
                    <a:blip r:embed="rId21">
                      <a:extLst>
                        <a:ext uri="{28A0092B-C50C-407E-A947-70E740481C1C}">
                          <a14:useLocalDpi xmlns:a14="http://schemas.microsoft.com/office/drawing/2010/main" val="0"/>
                        </a:ext>
                      </a:extLst>
                    </a:blip>
                    <a:stretch>
                      <a:fillRect/>
                    </a:stretch>
                  </pic:blipFill>
                  <pic:spPr>
                    <a:xfrm>
                      <a:off x="0" y="0"/>
                      <a:ext cx="4765158" cy="3573868"/>
                    </a:xfrm>
                    <a:prstGeom prst="rect">
                      <a:avLst/>
                    </a:prstGeom>
                  </pic:spPr>
                </pic:pic>
              </a:graphicData>
            </a:graphic>
          </wp:inline>
        </w:drawing>
      </w:r>
    </w:p>
    <w:p w:rsidR="00163E97" w:rsidRDefault="00163E97" w:rsidP="00CB2910">
      <w:pPr>
        <w:rPr>
          <w:noProof/>
          <w:szCs w:val="24"/>
        </w:rPr>
      </w:pPr>
    </w:p>
    <w:p w:rsidR="00827B6A" w:rsidRPr="00213FC2" w:rsidRDefault="00163E97" w:rsidP="00CB2910">
      <w:pPr>
        <w:rPr>
          <w:sz w:val="20"/>
        </w:rPr>
      </w:pPr>
      <w:r w:rsidRPr="000572AD">
        <w:rPr>
          <w:sz w:val="20"/>
        </w:rPr>
        <w:t>Figure 1</w:t>
      </w:r>
      <w:r>
        <w:rPr>
          <w:sz w:val="20"/>
        </w:rPr>
        <w:t>3</w:t>
      </w:r>
      <w:r w:rsidRPr="000572AD">
        <w:rPr>
          <w:sz w:val="20"/>
        </w:rPr>
        <w:t>. Comparison of yaw transfer function with change</w:t>
      </w:r>
      <w:r>
        <w:rPr>
          <w:sz w:val="20"/>
        </w:rPr>
        <w:t>s</w:t>
      </w:r>
      <w:r w:rsidRPr="000572AD">
        <w:rPr>
          <w:sz w:val="20"/>
        </w:rPr>
        <w:t xml:space="preserve"> of value of n0 </w:t>
      </w:r>
      <w:r>
        <w:rPr>
          <w:sz w:val="20"/>
        </w:rPr>
        <w:t xml:space="preserve">and n2 </w:t>
      </w:r>
      <w:r w:rsidRPr="000572AD">
        <w:rPr>
          <w:sz w:val="20"/>
        </w:rPr>
        <w:t>(half-separation of tips of top blades</w:t>
      </w:r>
      <w:r>
        <w:rPr>
          <w:sz w:val="20"/>
        </w:rPr>
        <w:t xml:space="preserve"> and bottom blades respectively</w:t>
      </w:r>
      <w:r w:rsidRPr="000572AD">
        <w:rPr>
          <w:sz w:val="20"/>
        </w:rPr>
        <w:t>). Blue : n0 = 0.077 m</w:t>
      </w:r>
      <w:r>
        <w:rPr>
          <w:sz w:val="20"/>
        </w:rPr>
        <w:t>, n2 = 0.06 m</w:t>
      </w:r>
      <w:r w:rsidRPr="000572AD">
        <w:rPr>
          <w:sz w:val="20"/>
        </w:rPr>
        <w:t xml:space="preserve"> (c</w:t>
      </w:r>
      <w:r>
        <w:rPr>
          <w:sz w:val="20"/>
        </w:rPr>
        <w:t xml:space="preserve">urrent design), red: n0 = 0.15 </w:t>
      </w:r>
      <w:r w:rsidRPr="000572AD">
        <w:rPr>
          <w:sz w:val="20"/>
        </w:rPr>
        <w:t>m</w:t>
      </w:r>
      <w:r>
        <w:rPr>
          <w:sz w:val="20"/>
        </w:rPr>
        <w:t xml:space="preserve">, n2 = 0.06m (changing top blades) , green: n0 = 0.15 </w:t>
      </w:r>
      <w:r w:rsidRPr="000572AD">
        <w:rPr>
          <w:sz w:val="20"/>
        </w:rPr>
        <w:t>m</w:t>
      </w:r>
      <w:r>
        <w:rPr>
          <w:sz w:val="20"/>
        </w:rPr>
        <w:t>, n2 = 0.04m (changing top and bottom blades).</w:t>
      </w:r>
    </w:p>
    <w:p w:rsidR="009938D6" w:rsidRDefault="009938D6" w:rsidP="00CB2910">
      <w:pPr>
        <w:pStyle w:val="Heading1"/>
        <w:rPr>
          <w:szCs w:val="24"/>
        </w:rPr>
      </w:pPr>
      <w:r>
        <w:rPr>
          <w:szCs w:val="24"/>
        </w:rPr>
        <w:lastRenderedPageBreak/>
        <w:t>Suspension Thermal Noise</w:t>
      </w:r>
    </w:p>
    <w:p w:rsidR="006D4790" w:rsidRDefault="003B0015" w:rsidP="001B3ED0">
      <w:pPr>
        <w:rPr>
          <w:szCs w:val="24"/>
        </w:rPr>
      </w:pPr>
      <w:r>
        <w:t xml:space="preserve">To check that the changes to the suspension parameters </w:t>
      </w:r>
      <w:r w:rsidR="00641ECD">
        <w:t>have</w:t>
      </w:r>
      <w:r>
        <w:t xml:space="preserve"> not adversely affected the thermal noise performance, </w:t>
      </w:r>
      <w:r w:rsidR="009938D6">
        <w:rPr>
          <w:szCs w:val="24"/>
        </w:rPr>
        <w:t xml:space="preserve">Mark Barton has run his suspension thermal noise model with a parameter set corresponding to the 450 mm diameter x 60 mm thick case as in section 4.3 </w:t>
      </w:r>
      <w:r>
        <w:rPr>
          <w:szCs w:val="24"/>
        </w:rPr>
        <w:t>with</w:t>
      </w:r>
      <w:r w:rsidR="009938D6">
        <w:rPr>
          <w:szCs w:val="24"/>
        </w:rPr>
        <w:t xml:space="preserve"> blades as in section 6.2. The parameter set is given in Appendix A.</w:t>
      </w:r>
      <w:r w:rsidR="001B3ED0">
        <w:rPr>
          <w:szCs w:val="24"/>
        </w:rPr>
        <w:t xml:space="preserve"> </w:t>
      </w:r>
      <w:r w:rsidR="006D4790">
        <w:rPr>
          <w:szCs w:val="24"/>
        </w:rPr>
        <w:t xml:space="preserve">Note that the parameter set does NOT include the changes to n0 and n2 considered in section 6. However these changes have no significant effect on longitudinal or vertical transfer functions and therefore should not </w:t>
      </w:r>
      <w:r w:rsidR="0090739C">
        <w:rPr>
          <w:szCs w:val="24"/>
        </w:rPr>
        <w:t xml:space="preserve">significantly </w:t>
      </w:r>
      <w:r w:rsidR="006D4790">
        <w:rPr>
          <w:szCs w:val="24"/>
        </w:rPr>
        <w:t>change the thermal noise estimates.</w:t>
      </w:r>
    </w:p>
    <w:p w:rsidR="001B3ED0" w:rsidRPr="003B0015" w:rsidRDefault="006D4790" w:rsidP="001B3ED0">
      <w:r>
        <w:rPr>
          <w:szCs w:val="24"/>
        </w:rPr>
        <w:t>Mark’s</w:t>
      </w:r>
      <w:r w:rsidR="001B3ED0">
        <w:rPr>
          <w:szCs w:val="24"/>
        </w:rPr>
        <w:t xml:space="preserve"> model is saved as </w:t>
      </w:r>
      <w:r w:rsidR="001B3ED0" w:rsidRPr="001B3ED0">
        <w:rPr>
          <w:szCs w:val="24"/>
        </w:rPr>
        <w:t>20140529bsNWlarge</w:t>
      </w:r>
      <w:r w:rsidR="001B3ED0">
        <w:rPr>
          <w:szCs w:val="24"/>
        </w:rPr>
        <w:t>, where NW corresponds to No Wedge. Fu</w:t>
      </w:r>
      <w:r w:rsidR="003B0015">
        <w:rPr>
          <w:szCs w:val="24"/>
        </w:rPr>
        <w:t>rther</w:t>
      </w:r>
      <w:r w:rsidR="001B3ED0">
        <w:rPr>
          <w:szCs w:val="24"/>
        </w:rPr>
        <w:t xml:space="preserve"> detail</w:t>
      </w:r>
      <w:r w:rsidR="003B0015">
        <w:rPr>
          <w:szCs w:val="24"/>
        </w:rPr>
        <w:t>s</w:t>
      </w:r>
      <w:r w:rsidR="001B3ED0">
        <w:rPr>
          <w:szCs w:val="24"/>
        </w:rPr>
        <w:t xml:space="preserve"> can be found on the wiki page at</w:t>
      </w:r>
    </w:p>
    <w:p w:rsidR="001B3ED0" w:rsidRDefault="00794B13" w:rsidP="001B3ED0">
      <w:pPr>
        <w:rPr>
          <w:szCs w:val="24"/>
        </w:rPr>
      </w:pPr>
      <w:hyperlink r:id="rId22" w:history="1">
        <w:r w:rsidR="001B3ED0" w:rsidRPr="00F03157">
          <w:rPr>
            <w:rStyle w:val="Hyperlink"/>
            <w:szCs w:val="24"/>
          </w:rPr>
          <w:t>https://awiki.ligo-wa.caltech.edu/aLIGO/Suspensions/OpsManual/BSFM/Models</w:t>
        </w:r>
      </w:hyperlink>
      <w:r w:rsidR="001B3ED0" w:rsidRPr="001B3ED0">
        <w:rPr>
          <w:szCs w:val="24"/>
        </w:rPr>
        <w:t xml:space="preserve"> </w:t>
      </w:r>
    </w:p>
    <w:p w:rsidR="001B3ED0" w:rsidRDefault="001B3ED0" w:rsidP="001B3ED0">
      <w:pPr>
        <w:rPr>
          <w:szCs w:val="24"/>
        </w:rPr>
      </w:pPr>
      <w:r>
        <w:rPr>
          <w:szCs w:val="24"/>
        </w:rPr>
        <w:t>and the files will be added to the SVN.</w:t>
      </w:r>
    </w:p>
    <w:p w:rsidR="003B0015" w:rsidRDefault="003B0015" w:rsidP="001B3ED0">
      <w:pPr>
        <w:rPr>
          <w:szCs w:val="24"/>
        </w:rPr>
      </w:pPr>
      <w:r>
        <w:rPr>
          <w:szCs w:val="24"/>
        </w:rPr>
        <w:t>The modeled thermal noise is shown in figure 1</w:t>
      </w:r>
      <w:r w:rsidR="006D4790">
        <w:rPr>
          <w:szCs w:val="24"/>
        </w:rPr>
        <w:t>4</w:t>
      </w:r>
      <w:r>
        <w:rPr>
          <w:szCs w:val="24"/>
        </w:rPr>
        <w:t>. It can be seen that the expected performance meets the noise requirements except at the highest vertical mode around 17 Hz</w:t>
      </w:r>
      <w:r w:rsidR="006F532C">
        <w:rPr>
          <w:szCs w:val="24"/>
        </w:rPr>
        <w:t xml:space="preserve">. It is very similar to the predicted performance of the current beamsplitter suspension, see for example figure 1 in </w:t>
      </w:r>
      <w:hyperlink r:id="rId23" w:history="1">
        <w:r w:rsidR="006F532C" w:rsidRPr="006F532C">
          <w:rPr>
            <w:rStyle w:val="Hyperlink"/>
            <w:szCs w:val="24"/>
          </w:rPr>
          <w:t>T040027</w:t>
        </w:r>
      </w:hyperlink>
      <w:r w:rsidR="0032654A">
        <w:rPr>
          <w:szCs w:val="24"/>
        </w:rPr>
        <w:t>.</w:t>
      </w:r>
      <w:r w:rsidR="00641ECD">
        <w:rPr>
          <w:szCs w:val="24"/>
        </w:rPr>
        <w:t xml:space="preserve"> Thus we conclude that t</w:t>
      </w:r>
      <w:r w:rsidR="002568B4">
        <w:rPr>
          <w:szCs w:val="24"/>
        </w:rPr>
        <w:t>his parameter set is acceptable as regards thermal noise performance.</w:t>
      </w:r>
    </w:p>
    <w:p w:rsidR="006D4790" w:rsidRDefault="006D4790" w:rsidP="001B3ED0">
      <w:pPr>
        <w:rPr>
          <w:szCs w:val="24"/>
        </w:rPr>
      </w:pPr>
    </w:p>
    <w:p w:rsidR="0032654A" w:rsidRDefault="006D4790" w:rsidP="001B3ED0">
      <w:pPr>
        <w:rPr>
          <w:noProof/>
          <w:szCs w:val="24"/>
        </w:rPr>
      </w:pPr>
      <w:r>
        <w:rPr>
          <w:noProof/>
          <w:szCs w:val="24"/>
        </w:rPr>
        <w:drawing>
          <wp:inline distT="0" distB="0" distL="0" distR="0" wp14:anchorId="53AE5CCD" wp14:editId="632AFF49">
            <wp:extent cx="5120640" cy="38404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nal_noise_45x6_cm_5June2014.jpg"/>
                    <pic:cNvPicPr/>
                  </pic:nvPicPr>
                  <pic:blipFill>
                    <a:blip r:embed="rId24">
                      <a:extLst>
                        <a:ext uri="{28A0092B-C50C-407E-A947-70E740481C1C}">
                          <a14:useLocalDpi xmlns:a14="http://schemas.microsoft.com/office/drawing/2010/main" val="0"/>
                        </a:ext>
                      </a:extLst>
                    </a:blip>
                    <a:stretch>
                      <a:fillRect/>
                    </a:stretch>
                  </pic:blipFill>
                  <pic:spPr>
                    <a:xfrm>
                      <a:off x="0" y="0"/>
                      <a:ext cx="5120640" cy="3840480"/>
                    </a:xfrm>
                    <a:prstGeom prst="rect">
                      <a:avLst/>
                    </a:prstGeom>
                  </pic:spPr>
                </pic:pic>
              </a:graphicData>
            </a:graphic>
          </wp:inline>
        </w:drawing>
      </w:r>
    </w:p>
    <w:p w:rsidR="0032654A" w:rsidRDefault="0032654A" w:rsidP="001B3ED0">
      <w:pPr>
        <w:rPr>
          <w:noProof/>
          <w:szCs w:val="24"/>
        </w:rPr>
      </w:pPr>
    </w:p>
    <w:p w:rsidR="0032654A" w:rsidRDefault="0032654A" w:rsidP="001B3ED0">
      <w:pPr>
        <w:rPr>
          <w:noProof/>
          <w:szCs w:val="24"/>
        </w:rPr>
      </w:pPr>
    </w:p>
    <w:p w:rsidR="0032654A" w:rsidRPr="0032654A" w:rsidRDefault="0032654A" w:rsidP="001B3ED0">
      <w:pPr>
        <w:rPr>
          <w:noProof/>
          <w:sz w:val="20"/>
        </w:rPr>
      </w:pPr>
      <w:r w:rsidRPr="0032654A">
        <w:rPr>
          <w:noProof/>
          <w:sz w:val="20"/>
        </w:rPr>
        <w:t>Figure 1</w:t>
      </w:r>
      <w:r w:rsidR="006D4790">
        <w:rPr>
          <w:noProof/>
          <w:sz w:val="20"/>
        </w:rPr>
        <w:t>4</w:t>
      </w:r>
      <w:r w:rsidRPr="0032654A">
        <w:rPr>
          <w:noProof/>
          <w:sz w:val="20"/>
        </w:rPr>
        <w:t>. Suspension thermal noise for large beamsplitter suspension, parameters  as in appendix A.</w:t>
      </w:r>
    </w:p>
    <w:p w:rsidR="00D63D16" w:rsidRDefault="00D63D16">
      <w:pPr>
        <w:spacing w:before="0"/>
        <w:jc w:val="left"/>
        <w:rPr>
          <w:noProof/>
          <w:szCs w:val="24"/>
        </w:rPr>
      </w:pPr>
      <w:r>
        <w:rPr>
          <w:noProof/>
          <w:szCs w:val="24"/>
        </w:rPr>
        <w:br w:type="page"/>
      </w:r>
    </w:p>
    <w:p w:rsidR="001F42EE" w:rsidRDefault="001F42EE" w:rsidP="001F42EE">
      <w:pPr>
        <w:pStyle w:val="Heading1"/>
        <w:rPr>
          <w:szCs w:val="24"/>
        </w:rPr>
      </w:pPr>
      <w:r>
        <w:rPr>
          <w:szCs w:val="24"/>
        </w:rPr>
        <w:lastRenderedPageBreak/>
        <w:t>Further Development of Conceptual Design</w:t>
      </w:r>
    </w:p>
    <w:p w:rsidR="001F42EE" w:rsidRDefault="001F42EE" w:rsidP="001F42EE">
      <w:r>
        <w:t>Norna visited Joe O’Dell at Rutherford Appleton Laboratory on 15</w:t>
      </w:r>
      <w:r w:rsidRPr="001F42EE">
        <w:rPr>
          <w:vertAlign w:val="superscript"/>
        </w:rPr>
        <w:t>th</w:t>
      </w:r>
      <w:r>
        <w:t xml:space="preserve"> September 2014. We discussed ideas for reworking the top stage and top mass to take longer blades and also looked at needed reworks for the figure of eight support structure to accommodate the larger optic. Joe and his junior engineer Charles Evans will write up their findings </w:t>
      </w:r>
      <w:r w:rsidR="00C14B3C">
        <w:t xml:space="preserve">and post to the DCC </w:t>
      </w:r>
      <w:r>
        <w:t xml:space="preserve">in due course. Here I </w:t>
      </w:r>
      <w:proofErr w:type="spellStart"/>
      <w:r>
        <w:t>summarise</w:t>
      </w:r>
      <w:proofErr w:type="spellEnd"/>
      <w:r>
        <w:t xml:space="preserve"> some of the key issues which we discussed</w:t>
      </w:r>
      <w:r w:rsidR="00CD2BC1">
        <w:t>,</w:t>
      </w:r>
      <w:r>
        <w:t xml:space="preserve"> and capture a revised set of parameters and MATLAB model as an outcome of</w:t>
      </w:r>
      <w:r w:rsidR="00CD2BC1">
        <w:t xml:space="preserve"> these discussions.</w:t>
      </w:r>
    </w:p>
    <w:p w:rsidR="00282B36" w:rsidRPr="00282B36" w:rsidRDefault="00282B36" w:rsidP="001F42EE">
      <w:pPr>
        <w:rPr>
          <w:b/>
        </w:rPr>
      </w:pPr>
      <w:r w:rsidRPr="00282B36">
        <w:rPr>
          <w:b/>
        </w:rPr>
        <w:t>8.1. Fitting in blades</w:t>
      </w:r>
    </w:p>
    <w:p w:rsidR="00CD2BC1" w:rsidRDefault="00CD2BC1" w:rsidP="001F42EE">
      <w:r>
        <w:t xml:space="preserve">We continued to work on the assumption that the optic is 450 mm diameter x 60 mm thick. Joe and Charles have considered how to fit in top blades which are 75 mm longer than the original blades and bottom blades which are 20 mm longer – thus corresponding to </w:t>
      </w:r>
      <w:r w:rsidR="00994F9D">
        <w:t xml:space="preserve">sections </w:t>
      </w:r>
      <w:r>
        <w:t>6.1 and 6.2 above.</w:t>
      </w:r>
    </w:p>
    <w:p w:rsidR="00282B36" w:rsidRDefault="00282B36" w:rsidP="001F42EE">
      <w:r>
        <w:t xml:space="preserve">Regarding the top blades, it looks feasible to keep the tip separation (the n0 value) the same as the current design rather than crossing the blades more as discussed in </w:t>
      </w:r>
      <w:r w:rsidR="00994F9D">
        <w:t xml:space="preserve">section </w:t>
      </w:r>
      <w:r>
        <w:t xml:space="preserve">6.5. To fit them in requires cut-outs to the cross-struts at the top of the structure (made transparent in figure 10), and a new backbone for holding the blades. The rotational adjusters (part of which are shown in red on the wide end of the blades) need to be modified to allow the blades to extend outwards. The </w:t>
      </w:r>
      <w:r w:rsidR="00342FC2">
        <w:t>changes</w:t>
      </w:r>
      <w:r>
        <w:t xml:space="preserve"> all look feasible.</w:t>
      </w:r>
    </w:p>
    <w:p w:rsidR="003510BE" w:rsidRDefault="00282B36" w:rsidP="001F42EE">
      <w:r>
        <w:t>Regarding the bottom blades within the top mass, their wide ends would stay in the same position and so their tips would extend inwards, reducing the n2 value by 20 mm. This requires modification/reduction of the central “turret” and reallocation of mass elsewhere</w:t>
      </w:r>
      <w:r w:rsidR="003510BE">
        <w:t xml:space="preserve"> in the top mass, with consequent increases to moments of inertia (MOI).</w:t>
      </w:r>
      <w:r>
        <w:t xml:space="preserve"> Another possibility is to move the wide ends of the blades </w:t>
      </w:r>
      <w:r w:rsidR="003510BE">
        <w:t>partially</w:t>
      </w:r>
      <w:r>
        <w:t xml:space="preserve"> outwards, may</w:t>
      </w:r>
      <w:r w:rsidR="003510BE">
        <w:t>b</w:t>
      </w:r>
      <w:r>
        <w:t>e by 10 mm</w:t>
      </w:r>
      <w:r w:rsidR="003510BE">
        <w:t xml:space="preserve">, so that the tips are not so close. The second idea is probably more </w:t>
      </w:r>
      <w:proofErr w:type="spellStart"/>
      <w:r w:rsidR="003510BE">
        <w:t>favourable</w:t>
      </w:r>
      <w:proofErr w:type="spellEnd"/>
      <w:r w:rsidR="003510BE">
        <w:t xml:space="preserve"> in terms of being able to sight the tips to check for interferences when the mass is assembled. There was concern that the necessary repositioning of mass</w:t>
      </w:r>
      <w:r w:rsidR="00994F9D">
        <w:t>,</w:t>
      </w:r>
      <w:r w:rsidR="003510BE">
        <w:t xml:space="preserve"> which would increase the MOIs</w:t>
      </w:r>
      <w:r w:rsidR="00994F9D">
        <w:t>,</w:t>
      </w:r>
      <w:r w:rsidR="003510BE">
        <w:t xml:space="preserve"> might have adverse effect on transfer functions, but a quick check with the MATLAB model has shown that a 100% increase in pitch or roll MOI at the top mass is not a problem.</w:t>
      </w:r>
    </w:p>
    <w:p w:rsidR="003510BE" w:rsidRDefault="003510BE" w:rsidP="001F42EE">
      <w:pPr>
        <w:rPr>
          <w:b/>
        </w:rPr>
      </w:pPr>
      <w:r w:rsidRPr="003510BE">
        <w:rPr>
          <w:b/>
        </w:rPr>
        <w:t>8.2 Masses in the suspension.</w:t>
      </w:r>
    </w:p>
    <w:p w:rsidR="003510BE" w:rsidRDefault="003510BE" w:rsidP="001F42EE">
      <w:r w:rsidRPr="003510BE">
        <w:t xml:space="preserve">As discussed in section 4.3, </w:t>
      </w:r>
      <w:r w:rsidR="003D139A">
        <w:t>I</w:t>
      </w:r>
      <w:r w:rsidRPr="003510BE">
        <w:t xml:space="preserve"> have been considering increasing the mass and size of the middle mass to match the new bottom mass, to allow the lowest wires to remain vertical.</w:t>
      </w:r>
      <w:r>
        <w:t xml:space="preserve"> As Jim Hough pointed out to me, we only need to extend the middle mass at the attachment points to get vertical wires. Joe and I looked at the implications</w:t>
      </w:r>
      <w:r w:rsidR="003D139A">
        <w:t xml:space="preserve"> of attaching a revised compound clamp to the sides of the current design of middle mass</w:t>
      </w:r>
      <w:r w:rsidR="00342FC2">
        <w:t xml:space="preserve"> to allow the bottom wires to remain vertical. This looks quite feasible. I have rerun the MATLAB model with the original middle mass and MOIs, with acceptable results. Note that with the smaller mass, the blades would not need to be increased by as much as discussed above. However it is useful to keep some mass in reserve in case </w:t>
      </w:r>
      <w:proofErr w:type="spellStart"/>
      <w:r w:rsidR="00342FC2">
        <w:t>i</w:t>
      </w:r>
      <w:proofErr w:type="spellEnd"/>
      <w:r w:rsidR="00342FC2">
        <w:t>) a thicker optic is called for, or ii) a larger diameter than 450 mm is proposed.</w:t>
      </w:r>
    </w:p>
    <w:p w:rsidR="00342FC2" w:rsidRDefault="00342FC2" w:rsidP="001F42EE">
      <w:pPr>
        <w:rPr>
          <w:b/>
        </w:rPr>
      </w:pPr>
      <w:r w:rsidRPr="00342FC2">
        <w:rPr>
          <w:b/>
        </w:rPr>
        <w:t>8.3 Modifications to “Figure of Eight”.</w:t>
      </w:r>
    </w:p>
    <w:p w:rsidR="00342FC2" w:rsidRDefault="00342FC2" w:rsidP="001F42EE">
      <w:r w:rsidRPr="00342FC2">
        <w:t>The figure of eight is the part of the support structure which nestles around the middle and bottom masses</w:t>
      </w:r>
      <w:r>
        <w:t>, supporting the ea</w:t>
      </w:r>
      <w:r w:rsidR="008A2B8B">
        <w:t>rthqu</w:t>
      </w:r>
      <w:r>
        <w:t>ake stops and the BOSEMs at the middle mass.</w:t>
      </w:r>
      <w:r w:rsidR="00C14B3C">
        <w:t xml:space="preserve"> Clearly the lower half of this structure needs to be changed to accommodate the larger optic.</w:t>
      </w:r>
      <w:r w:rsidR="00994F9D">
        <w:t xml:space="preserve"> This has implications for the attachment of the new piece to the existing </w:t>
      </w:r>
      <w:r w:rsidR="002D2B3C">
        <w:t xml:space="preserve">upper part and </w:t>
      </w:r>
      <w:r w:rsidR="00994F9D">
        <w:t xml:space="preserve">outer box. The RAL team has looked into this and come up with a potential solution. With an unchanged middle mass, </w:t>
      </w:r>
      <w:r w:rsidR="009D5974">
        <w:t>the top</w:t>
      </w:r>
      <w:r w:rsidR="00994F9D">
        <w:t xml:space="preserve"> </w:t>
      </w:r>
      <w:r w:rsidR="00994F9D">
        <w:lastRenderedPageBreak/>
        <w:t xml:space="preserve">part of the figure of eight can remain </w:t>
      </w:r>
      <w:r w:rsidR="002D2B3C">
        <w:t>essentially u</w:t>
      </w:r>
      <w:r w:rsidR="00994F9D">
        <w:t>nchanged.</w:t>
      </w:r>
      <w:r w:rsidR="0012077D">
        <w:t xml:space="preserve"> We also looked at how wires and clamps would sit with respect to the modified figure of eight and could see no show-stoppers.</w:t>
      </w:r>
      <w:r w:rsidR="009D5974">
        <w:t xml:space="preserve"> RAL has also considered how to modify the lower structure tooling.</w:t>
      </w:r>
    </w:p>
    <w:p w:rsidR="00556CEA" w:rsidRDefault="00556CEA" w:rsidP="001F42EE">
      <w:pPr>
        <w:rPr>
          <w:b/>
        </w:rPr>
      </w:pPr>
      <w:r w:rsidRPr="00556CEA">
        <w:rPr>
          <w:b/>
        </w:rPr>
        <w:t>8.4 Revised MATLAB model.</w:t>
      </w:r>
    </w:p>
    <w:p w:rsidR="00556CEA" w:rsidRDefault="00556CEA" w:rsidP="001F42EE">
      <w:r w:rsidRPr="00556CEA">
        <w:t>As a consequence</w:t>
      </w:r>
      <w:r>
        <w:t xml:space="preserve"> of the above considerations</w:t>
      </w:r>
      <w:r w:rsidR="006C2FE3">
        <w:t xml:space="preserve"> I have generated a revised MATLAB model as work in progress. The basic parameter changes from the current </w:t>
      </w:r>
      <w:r w:rsidR="009D5974">
        <w:t xml:space="preserve">(original) </w:t>
      </w:r>
      <w:r w:rsidR="006C2FE3">
        <w:t>design are as follows:</w:t>
      </w:r>
    </w:p>
    <w:p w:rsidR="006C2FE3" w:rsidRDefault="006C2FE3" w:rsidP="001F42EE">
      <w:r>
        <w:t>a) bottom mass is silica cylinder of diameter 450 mm x 60 mm thick.</w:t>
      </w:r>
    </w:p>
    <w:p w:rsidR="006C2FE3" w:rsidRDefault="006C2FE3" w:rsidP="001F42EE">
      <w:r>
        <w:t>b) top and middle masses are unchanged</w:t>
      </w:r>
    </w:p>
    <w:p w:rsidR="006C2FE3" w:rsidRDefault="006C2FE3" w:rsidP="001F42EE">
      <w:r>
        <w:t>c) radii of wires have been increased to take larger masses.</w:t>
      </w:r>
    </w:p>
    <w:p w:rsidR="006C2FE3" w:rsidRDefault="006C2FE3" w:rsidP="001F42EE">
      <w:r>
        <w:t>d) n2 value is reduced from 0.06 m to 0.04 mm, corresponding to longer bottom blades with tips closer together.</w:t>
      </w:r>
    </w:p>
    <w:p w:rsidR="006C2FE3" w:rsidRDefault="006C2FE3" w:rsidP="001F42EE">
      <w:r>
        <w:t>e) uncoupled vertical frequencies are as in the “new “ designs in sections 6.1 and 6.2. Note that the</w:t>
      </w:r>
      <w:r w:rsidR="00482C6B">
        <w:t xml:space="preserve"> blade sizes and frequencies</w:t>
      </w:r>
      <w:r>
        <w:t xml:space="preserve"> were derived </w:t>
      </w:r>
      <w:r w:rsidR="00482C6B">
        <w:t xml:space="preserve">there </w:t>
      </w:r>
      <w:r>
        <w:t>assuming a heavier middle mass, but can be</w:t>
      </w:r>
      <w:r w:rsidR="00482C6B">
        <w:t xml:space="preserve"> considered conservative values.</w:t>
      </w:r>
    </w:p>
    <w:p w:rsidR="00482C6B" w:rsidRDefault="00482C6B" w:rsidP="001F42EE">
      <w:r>
        <w:t>f) The d4 value has been increased by 4 mm from the original value. Note that this is less than the increase discussed in section 4.2 above. It was found not necessary to increase by so much with the return to the original middle mass</w:t>
      </w:r>
    </w:p>
    <w:p w:rsidR="00482C6B" w:rsidRDefault="00482C6B" w:rsidP="001F42EE">
      <w:r>
        <w:t>g) the value of n4 was set to equal the new n5 so that the bottom wires are vertical.</w:t>
      </w:r>
      <w:r w:rsidR="002D2B3C">
        <w:t xml:space="preserve"> The value of n3 was changed so that the difference between n3 and n4 remains the same.</w:t>
      </w:r>
    </w:p>
    <w:p w:rsidR="00483A79" w:rsidRPr="00556CEA" w:rsidRDefault="00483A79" w:rsidP="00483A79">
      <w:r>
        <w:t>The transfer functions from suspension point to optic for the 6 degrees of freedom, comparing the original design with the design using this new parameter set, are given in figures 1</w:t>
      </w:r>
      <w:r w:rsidR="004B37D1">
        <w:t>5</w:t>
      </w:r>
      <w:r>
        <w:t xml:space="preserve"> to 2</w:t>
      </w:r>
      <w:r w:rsidR="004B37D1">
        <w:t>0</w:t>
      </w:r>
      <w:r>
        <w:t xml:space="preserve"> inclusive.</w:t>
      </w:r>
    </w:p>
    <w:p w:rsidR="00483A79" w:rsidRDefault="00482C6B" w:rsidP="00483A79">
      <w:pPr>
        <w:rPr>
          <w:szCs w:val="24"/>
        </w:rPr>
      </w:pPr>
      <w:r>
        <w:t xml:space="preserve">A full listing of the </w:t>
      </w:r>
      <w:r w:rsidR="004B37D1">
        <w:t xml:space="preserve">new </w:t>
      </w:r>
      <w:r>
        <w:t>parameter set is given in appendix B.</w:t>
      </w:r>
      <w:r w:rsidR="00483A79">
        <w:rPr>
          <w:szCs w:val="24"/>
        </w:rPr>
        <w:t xml:space="preserve"> </w:t>
      </w:r>
    </w:p>
    <w:p w:rsidR="00483A79" w:rsidRDefault="00483A79">
      <w:pPr>
        <w:spacing w:before="0"/>
        <w:jc w:val="left"/>
        <w:rPr>
          <w:b/>
          <w:szCs w:val="24"/>
        </w:rPr>
      </w:pPr>
      <w:r>
        <w:rPr>
          <w:b/>
          <w:szCs w:val="24"/>
        </w:rPr>
        <w:br w:type="page"/>
      </w:r>
    </w:p>
    <w:p w:rsidR="00483A79" w:rsidRDefault="00483A79" w:rsidP="00483A79">
      <w:pPr>
        <w:rPr>
          <w:b/>
          <w:szCs w:val="24"/>
        </w:rPr>
      </w:pPr>
      <w:r>
        <w:rPr>
          <w:b/>
          <w:noProof/>
          <w:szCs w:val="24"/>
        </w:rPr>
        <w:lastRenderedPageBreak/>
        <w:drawing>
          <wp:inline distT="0" distB="0" distL="0" distR="0">
            <wp:extent cx="5943600" cy="25507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_Sept2014.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2550795"/>
                    </a:xfrm>
                    <a:prstGeom prst="rect">
                      <a:avLst/>
                    </a:prstGeom>
                  </pic:spPr>
                </pic:pic>
              </a:graphicData>
            </a:graphic>
          </wp:inline>
        </w:drawing>
      </w:r>
    </w:p>
    <w:p w:rsidR="00483A79" w:rsidRPr="00483A79" w:rsidRDefault="00483A79" w:rsidP="00483A79">
      <w:pPr>
        <w:rPr>
          <w:sz w:val="20"/>
        </w:rPr>
      </w:pPr>
      <w:r w:rsidRPr="00483A79">
        <w:rPr>
          <w:sz w:val="20"/>
        </w:rPr>
        <w:t>Figure 1</w:t>
      </w:r>
      <w:r w:rsidR="004B37D1">
        <w:rPr>
          <w:sz w:val="20"/>
        </w:rPr>
        <w:t>5</w:t>
      </w:r>
      <w:r w:rsidRPr="00483A79">
        <w:rPr>
          <w:sz w:val="20"/>
        </w:rPr>
        <w:t>.</w:t>
      </w:r>
      <w:r>
        <w:rPr>
          <w:sz w:val="20"/>
        </w:rPr>
        <w:t xml:space="preserve"> Longitudinal transfer function: green = original design, blue = new design as discussed in section 8.</w:t>
      </w:r>
    </w:p>
    <w:p w:rsidR="00483A79" w:rsidRDefault="00483A79" w:rsidP="00483A79">
      <w:pPr>
        <w:rPr>
          <w:b/>
          <w:szCs w:val="24"/>
        </w:rPr>
      </w:pPr>
      <w:r>
        <w:rPr>
          <w:b/>
          <w:noProof/>
          <w:szCs w:val="24"/>
        </w:rPr>
        <w:drawing>
          <wp:inline distT="0" distB="0" distL="0" distR="0">
            <wp:extent cx="5943600" cy="25298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_Sept2014.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2529840"/>
                    </a:xfrm>
                    <a:prstGeom prst="rect">
                      <a:avLst/>
                    </a:prstGeom>
                  </pic:spPr>
                </pic:pic>
              </a:graphicData>
            </a:graphic>
          </wp:inline>
        </w:drawing>
      </w:r>
    </w:p>
    <w:p w:rsidR="00483A79" w:rsidRPr="00483A79" w:rsidRDefault="00483A79" w:rsidP="00483A79">
      <w:pPr>
        <w:rPr>
          <w:sz w:val="20"/>
        </w:rPr>
      </w:pPr>
      <w:r w:rsidRPr="00483A79">
        <w:rPr>
          <w:sz w:val="20"/>
        </w:rPr>
        <w:t>Figure 1</w:t>
      </w:r>
      <w:r w:rsidR="004B37D1">
        <w:rPr>
          <w:sz w:val="20"/>
        </w:rPr>
        <w:t>6</w:t>
      </w:r>
      <w:r w:rsidRPr="00483A79">
        <w:rPr>
          <w:sz w:val="20"/>
        </w:rPr>
        <w:t>.</w:t>
      </w:r>
      <w:r>
        <w:rPr>
          <w:sz w:val="20"/>
        </w:rPr>
        <w:t xml:space="preserve"> Pitch transfer function: green = original design, blue = new design as discussed in section 8.</w:t>
      </w:r>
    </w:p>
    <w:p w:rsidR="00483A79" w:rsidRDefault="00483A79" w:rsidP="00483A79">
      <w:pPr>
        <w:rPr>
          <w:b/>
          <w:szCs w:val="24"/>
        </w:rPr>
      </w:pPr>
      <w:r>
        <w:rPr>
          <w:b/>
          <w:noProof/>
          <w:szCs w:val="24"/>
        </w:rPr>
        <w:drawing>
          <wp:inline distT="0" distB="0" distL="0" distR="0">
            <wp:extent cx="5943600" cy="2465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_Sept2014.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2465070"/>
                    </a:xfrm>
                    <a:prstGeom prst="rect">
                      <a:avLst/>
                    </a:prstGeom>
                  </pic:spPr>
                </pic:pic>
              </a:graphicData>
            </a:graphic>
          </wp:inline>
        </w:drawing>
      </w:r>
    </w:p>
    <w:p w:rsidR="00483A79" w:rsidRPr="00483A79" w:rsidRDefault="00483A79" w:rsidP="00483A79">
      <w:pPr>
        <w:rPr>
          <w:sz w:val="20"/>
        </w:rPr>
      </w:pPr>
      <w:r w:rsidRPr="00483A79">
        <w:rPr>
          <w:sz w:val="20"/>
        </w:rPr>
        <w:t>Figure 1</w:t>
      </w:r>
      <w:r w:rsidR="004B37D1">
        <w:rPr>
          <w:sz w:val="20"/>
        </w:rPr>
        <w:t>7</w:t>
      </w:r>
      <w:r w:rsidRPr="00483A79">
        <w:rPr>
          <w:sz w:val="20"/>
        </w:rPr>
        <w:t>.</w:t>
      </w:r>
      <w:r>
        <w:rPr>
          <w:sz w:val="20"/>
        </w:rPr>
        <w:t xml:space="preserve"> Vertical transfer function: green = original design, blue = new design as discussed in section 8.</w:t>
      </w:r>
    </w:p>
    <w:p w:rsidR="00483A79" w:rsidRPr="00483A79" w:rsidRDefault="00483A79" w:rsidP="00483A79">
      <w:pPr>
        <w:rPr>
          <w:sz w:val="20"/>
        </w:rPr>
      </w:pPr>
      <w:r>
        <w:rPr>
          <w:noProof/>
          <w:sz w:val="20"/>
        </w:rPr>
        <w:lastRenderedPageBreak/>
        <w:drawing>
          <wp:inline distT="0" distB="0" distL="0" distR="0">
            <wp:extent cx="5943600" cy="24866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verse_Sept2014.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2486660"/>
                    </a:xfrm>
                    <a:prstGeom prst="rect">
                      <a:avLst/>
                    </a:prstGeom>
                  </pic:spPr>
                </pic:pic>
              </a:graphicData>
            </a:graphic>
          </wp:inline>
        </w:drawing>
      </w:r>
    </w:p>
    <w:p w:rsidR="00483A79" w:rsidRPr="00483A79" w:rsidRDefault="00483A79" w:rsidP="00483A79">
      <w:pPr>
        <w:rPr>
          <w:sz w:val="20"/>
        </w:rPr>
      </w:pPr>
      <w:r w:rsidRPr="00483A79">
        <w:rPr>
          <w:sz w:val="20"/>
        </w:rPr>
        <w:t>Figure 1</w:t>
      </w:r>
      <w:r w:rsidR="004B37D1">
        <w:rPr>
          <w:sz w:val="20"/>
        </w:rPr>
        <w:t>8</w:t>
      </w:r>
      <w:r w:rsidRPr="00483A79">
        <w:rPr>
          <w:sz w:val="20"/>
        </w:rPr>
        <w:t>.</w:t>
      </w:r>
      <w:r>
        <w:rPr>
          <w:sz w:val="20"/>
        </w:rPr>
        <w:t xml:space="preserve"> Transverse transfer function: green = original design, blue = new design as discussed in section 8.</w:t>
      </w:r>
    </w:p>
    <w:p w:rsidR="00483A79" w:rsidRDefault="00483A79" w:rsidP="00483A79">
      <w:pPr>
        <w:rPr>
          <w:b/>
          <w:szCs w:val="24"/>
        </w:rPr>
      </w:pPr>
    </w:p>
    <w:p w:rsidR="00483A79" w:rsidRDefault="00483A79" w:rsidP="00483A79">
      <w:pPr>
        <w:rPr>
          <w:b/>
          <w:szCs w:val="24"/>
        </w:rPr>
      </w:pPr>
      <w:r>
        <w:rPr>
          <w:b/>
          <w:noProof/>
          <w:szCs w:val="24"/>
        </w:rPr>
        <w:drawing>
          <wp:inline distT="0" distB="0" distL="0" distR="0">
            <wp:extent cx="5943600" cy="25082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_Sept2014.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2508250"/>
                    </a:xfrm>
                    <a:prstGeom prst="rect">
                      <a:avLst/>
                    </a:prstGeom>
                  </pic:spPr>
                </pic:pic>
              </a:graphicData>
            </a:graphic>
          </wp:inline>
        </w:drawing>
      </w:r>
    </w:p>
    <w:p w:rsidR="00483A79" w:rsidRPr="00483A79" w:rsidRDefault="00483A79" w:rsidP="00483A79">
      <w:pPr>
        <w:rPr>
          <w:sz w:val="20"/>
        </w:rPr>
      </w:pPr>
      <w:r w:rsidRPr="00483A79">
        <w:rPr>
          <w:sz w:val="20"/>
        </w:rPr>
        <w:t xml:space="preserve">Figure </w:t>
      </w:r>
      <w:r w:rsidR="004B37D1">
        <w:rPr>
          <w:sz w:val="20"/>
        </w:rPr>
        <w:t>19</w:t>
      </w:r>
      <w:r w:rsidRPr="00483A79">
        <w:rPr>
          <w:sz w:val="20"/>
        </w:rPr>
        <w:t>.</w:t>
      </w:r>
      <w:r>
        <w:rPr>
          <w:sz w:val="20"/>
        </w:rPr>
        <w:t xml:space="preserve"> Roll transfer function: green = original design, blue = new design as discussed in section 8.</w:t>
      </w:r>
    </w:p>
    <w:p w:rsidR="00483A79" w:rsidRPr="00483A79" w:rsidRDefault="00483A79" w:rsidP="00483A79">
      <w:pPr>
        <w:rPr>
          <w:sz w:val="20"/>
        </w:rPr>
      </w:pPr>
      <w:r>
        <w:rPr>
          <w:b/>
          <w:noProof/>
          <w:szCs w:val="24"/>
        </w:rPr>
        <w:drawing>
          <wp:inline distT="0" distB="0" distL="0" distR="0" wp14:anchorId="4D3DF5E4" wp14:editId="5D0EFACD">
            <wp:extent cx="5943600" cy="24434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w_Sept2014.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2443480"/>
                    </a:xfrm>
                    <a:prstGeom prst="rect">
                      <a:avLst/>
                    </a:prstGeom>
                  </pic:spPr>
                </pic:pic>
              </a:graphicData>
            </a:graphic>
          </wp:inline>
        </w:drawing>
      </w:r>
      <w:r w:rsidRPr="00483A79">
        <w:rPr>
          <w:sz w:val="20"/>
        </w:rPr>
        <w:t xml:space="preserve"> Figure </w:t>
      </w:r>
      <w:r>
        <w:rPr>
          <w:sz w:val="20"/>
        </w:rPr>
        <w:t>2</w:t>
      </w:r>
      <w:r w:rsidR="004B37D1">
        <w:rPr>
          <w:sz w:val="20"/>
        </w:rPr>
        <w:t>0</w:t>
      </w:r>
      <w:r w:rsidRPr="00483A79">
        <w:rPr>
          <w:sz w:val="20"/>
        </w:rPr>
        <w:t>.</w:t>
      </w:r>
      <w:r>
        <w:rPr>
          <w:sz w:val="20"/>
        </w:rPr>
        <w:t xml:space="preserve"> Yaw transfer function: green = original design, blue = new design as discussed in section 8.</w:t>
      </w:r>
    </w:p>
    <w:p w:rsidR="00483A79" w:rsidRPr="00483A79" w:rsidRDefault="00483A79" w:rsidP="00483A79">
      <w:pPr>
        <w:rPr>
          <w:b/>
          <w:szCs w:val="24"/>
        </w:rPr>
      </w:pPr>
    </w:p>
    <w:p w:rsidR="00483A79" w:rsidRPr="00483A79" w:rsidRDefault="00D63D16" w:rsidP="00483A79">
      <w:pPr>
        <w:rPr>
          <w:b/>
          <w:noProof/>
          <w:szCs w:val="24"/>
        </w:rPr>
      </w:pPr>
      <w:r w:rsidRPr="00483A79">
        <w:rPr>
          <w:b/>
          <w:szCs w:val="24"/>
        </w:rPr>
        <w:t>Appendix</w:t>
      </w:r>
      <w:r w:rsidRPr="00483A79">
        <w:rPr>
          <w:b/>
          <w:noProof/>
          <w:szCs w:val="24"/>
        </w:rPr>
        <w:t xml:space="preserve"> A.</w:t>
      </w:r>
    </w:p>
    <w:p w:rsidR="00D63D16" w:rsidRDefault="00D63D16" w:rsidP="001B3ED0">
      <w:pPr>
        <w:rPr>
          <w:noProof/>
          <w:szCs w:val="24"/>
        </w:rPr>
      </w:pPr>
      <w:r>
        <w:rPr>
          <w:noProof/>
          <w:szCs w:val="24"/>
        </w:rPr>
        <w:t>Suspension parameters used to generate thermal noise graphs as in figure 1</w:t>
      </w:r>
      <w:r w:rsidR="00D1334A">
        <w:rPr>
          <w:noProof/>
          <w:szCs w:val="24"/>
        </w:rPr>
        <w:t>4</w:t>
      </w:r>
      <w:r>
        <w:rPr>
          <w:noProof/>
          <w:szCs w:val="24"/>
        </w:rPr>
        <w:t>.</w:t>
      </w:r>
    </w:p>
    <w:p w:rsidR="00D63D16" w:rsidRDefault="00C80296" w:rsidP="001B3ED0">
      <w:pPr>
        <w:rPr>
          <w:noProof/>
          <w:szCs w:val="24"/>
        </w:rPr>
      </w:pPr>
      <w:r>
        <w:rPr>
          <w:noProof/>
          <w:szCs w:val="24"/>
        </w:rPr>
        <w:t>The para</w:t>
      </w:r>
      <w:r w:rsidR="00D63D16">
        <w:rPr>
          <w:noProof/>
          <w:szCs w:val="24"/>
        </w:rPr>
        <w:t>m</w:t>
      </w:r>
      <w:r>
        <w:rPr>
          <w:noProof/>
          <w:szCs w:val="24"/>
        </w:rPr>
        <w:t>e</w:t>
      </w:r>
      <w:r w:rsidR="00D63D16">
        <w:rPr>
          <w:noProof/>
          <w:szCs w:val="24"/>
        </w:rPr>
        <w:t>ters  highlighted in red are the o</w:t>
      </w:r>
      <w:r w:rsidR="00082057">
        <w:rPr>
          <w:noProof/>
          <w:szCs w:val="24"/>
        </w:rPr>
        <w:t>ne</w:t>
      </w:r>
      <w:r w:rsidR="00D63D16">
        <w:rPr>
          <w:noProof/>
          <w:szCs w:val="24"/>
        </w:rPr>
        <w:t xml:space="preserve">s which </w:t>
      </w:r>
      <w:r w:rsidR="00082057">
        <w:rPr>
          <w:noProof/>
          <w:szCs w:val="24"/>
        </w:rPr>
        <w:t xml:space="preserve">have been changed </w:t>
      </w:r>
      <w:r w:rsidR="00D63D16">
        <w:rPr>
          <w:noProof/>
          <w:szCs w:val="24"/>
        </w:rPr>
        <w:t xml:space="preserve">from those </w:t>
      </w:r>
      <w:r w:rsidR="00082057">
        <w:rPr>
          <w:noProof/>
          <w:szCs w:val="24"/>
        </w:rPr>
        <w:t>recorded in the SVN for t</w:t>
      </w:r>
      <w:r w:rsidR="00D63D16">
        <w:rPr>
          <w:noProof/>
          <w:szCs w:val="24"/>
        </w:rPr>
        <w:t>he current beam</w:t>
      </w:r>
      <w:r w:rsidR="00082057">
        <w:rPr>
          <w:noProof/>
          <w:szCs w:val="24"/>
        </w:rPr>
        <w:t>splitter</w:t>
      </w:r>
      <w:r w:rsidR="00D63D16">
        <w:rPr>
          <w:noProof/>
          <w:szCs w:val="24"/>
        </w:rPr>
        <w:t xml:space="preserve"> as revision 6436. The family of mode frequencies is included at the end.</w:t>
      </w:r>
    </w:p>
    <w:p w:rsidR="00D63D16" w:rsidRPr="00D7461B" w:rsidRDefault="00D63D16" w:rsidP="00D63D16">
      <w:pPr>
        <w:rPr>
          <w:szCs w:val="24"/>
        </w:rPr>
      </w:pPr>
      <w:r w:rsidRPr="00D7461B">
        <w:rPr>
          <w:szCs w:val="24"/>
        </w:rPr>
        <w:t xml:space="preserve">&gt;&gt; </w:t>
      </w:r>
      <w:proofErr w:type="spellStart"/>
      <w:r w:rsidRPr="00D7461B">
        <w:rPr>
          <w:szCs w:val="24"/>
        </w:rPr>
        <w:t>pend_ref</w:t>
      </w:r>
      <w:proofErr w:type="spellEnd"/>
    </w:p>
    <w:p w:rsidR="00D63D16" w:rsidRPr="00D7461B" w:rsidRDefault="00D63D16" w:rsidP="00D63D16">
      <w:pPr>
        <w:rPr>
          <w:szCs w:val="24"/>
        </w:rPr>
      </w:pPr>
      <w:r w:rsidRPr="00D7461B">
        <w:rPr>
          <w:szCs w:val="24"/>
        </w:rPr>
        <w:t>Using Stage 2 fudges</w:t>
      </w:r>
    </w:p>
    <w:p w:rsidR="00D63D16" w:rsidRPr="00D7461B" w:rsidRDefault="00D63D16" w:rsidP="00D63D16">
      <w:pPr>
        <w:rPr>
          <w:szCs w:val="24"/>
        </w:rPr>
      </w:pPr>
      <w:r w:rsidRPr="00D7461B">
        <w:rPr>
          <w:szCs w:val="24"/>
        </w:rPr>
        <w:t>Using matrix elements with no blade lateral compliance</w:t>
      </w:r>
    </w:p>
    <w:p w:rsidR="00D63D16" w:rsidRPr="00D7461B" w:rsidRDefault="00D63D16" w:rsidP="00D63D16">
      <w:pPr>
        <w:rPr>
          <w:szCs w:val="24"/>
        </w:rPr>
      </w:pPr>
      <w:r w:rsidRPr="00D7461B">
        <w:rPr>
          <w:szCs w:val="24"/>
        </w:rPr>
        <w:t>Using matrix elements with quad blades at top mass</w:t>
      </w:r>
    </w:p>
    <w:p w:rsidR="00D63D16" w:rsidRPr="00D7461B" w:rsidRDefault="00D63D16" w:rsidP="00D63D16">
      <w:pPr>
        <w:rPr>
          <w:szCs w:val="24"/>
        </w:rPr>
      </w:pPr>
    </w:p>
    <w:p w:rsidR="00D63D16" w:rsidRPr="00D7461B" w:rsidRDefault="00D63D16" w:rsidP="00D63D16">
      <w:pPr>
        <w:rPr>
          <w:szCs w:val="24"/>
        </w:rPr>
      </w:pPr>
      <w:r w:rsidRPr="00D7461B">
        <w:rPr>
          <w:szCs w:val="24"/>
        </w:rPr>
        <w:t xml:space="preserve">pend = </w:t>
      </w:r>
    </w:p>
    <w:p w:rsidR="00D63D16" w:rsidRPr="00D7461B" w:rsidRDefault="00D63D16" w:rsidP="00D63D16">
      <w:pPr>
        <w:rPr>
          <w:szCs w:val="24"/>
        </w:rPr>
      </w:pPr>
    </w:p>
    <w:p w:rsidR="00D63D16" w:rsidRPr="00D7461B" w:rsidRDefault="00D63D16" w:rsidP="00D63D16">
      <w:pPr>
        <w:rPr>
          <w:szCs w:val="24"/>
        </w:rPr>
      </w:pPr>
      <w:r w:rsidRPr="00D7461B">
        <w:rPr>
          <w:szCs w:val="24"/>
        </w:rPr>
        <w:t xml:space="preserve">                             m1: 1.2630e+001</w:t>
      </w:r>
    </w:p>
    <w:p w:rsidR="00D63D16" w:rsidRPr="00D7461B" w:rsidRDefault="00D63D16" w:rsidP="00D63D16">
      <w:pPr>
        <w:rPr>
          <w:szCs w:val="24"/>
        </w:rPr>
      </w:pPr>
      <w:r w:rsidRPr="00D7461B">
        <w:rPr>
          <w:szCs w:val="24"/>
        </w:rPr>
        <w:t xml:space="preserve">                            I1x: 1.6590e-001</w:t>
      </w:r>
    </w:p>
    <w:p w:rsidR="00D63D16" w:rsidRPr="00D7461B" w:rsidRDefault="00D63D16" w:rsidP="00D63D16">
      <w:pPr>
        <w:rPr>
          <w:szCs w:val="24"/>
        </w:rPr>
      </w:pPr>
      <w:r w:rsidRPr="00D7461B">
        <w:rPr>
          <w:szCs w:val="24"/>
        </w:rPr>
        <w:t xml:space="preserve">                            I1y: 2.4730e-002</w:t>
      </w:r>
    </w:p>
    <w:p w:rsidR="00D63D16" w:rsidRPr="00D7461B" w:rsidRDefault="00D63D16" w:rsidP="00D63D16">
      <w:pPr>
        <w:rPr>
          <w:szCs w:val="24"/>
        </w:rPr>
      </w:pPr>
      <w:r w:rsidRPr="00D7461B">
        <w:rPr>
          <w:szCs w:val="24"/>
        </w:rPr>
        <w:t xml:space="preserve">                            I1z: 1.6430e-001</w:t>
      </w:r>
    </w:p>
    <w:p w:rsidR="00D63D16" w:rsidRPr="00C625AB" w:rsidRDefault="00D63D16" w:rsidP="00D63D16">
      <w:pPr>
        <w:rPr>
          <w:color w:val="FF0000"/>
          <w:szCs w:val="24"/>
        </w:rPr>
      </w:pPr>
      <w:r w:rsidRPr="00C625AB">
        <w:rPr>
          <w:color w:val="FF0000"/>
          <w:szCs w:val="24"/>
        </w:rPr>
        <w:t xml:space="preserve">                             m2: 2.0983e+001</w:t>
      </w:r>
    </w:p>
    <w:p w:rsidR="00D63D16" w:rsidRPr="00C625AB" w:rsidRDefault="00D63D16" w:rsidP="00D63D16">
      <w:pPr>
        <w:rPr>
          <w:color w:val="FF0000"/>
          <w:szCs w:val="24"/>
        </w:rPr>
      </w:pPr>
      <w:r w:rsidRPr="00C625AB">
        <w:rPr>
          <w:color w:val="FF0000"/>
          <w:szCs w:val="24"/>
        </w:rPr>
        <w:t xml:space="preserve">                             ix: 6.0000e-002</w:t>
      </w:r>
    </w:p>
    <w:p w:rsidR="00D63D16" w:rsidRPr="00C625AB" w:rsidRDefault="00D63D16" w:rsidP="00D63D16">
      <w:pPr>
        <w:rPr>
          <w:color w:val="FF0000"/>
          <w:szCs w:val="24"/>
        </w:rPr>
      </w:pPr>
      <w:r w:rsidRPr="00C625AB">
        <w:rPr>
          <w:color w:val="FF0000"/>
          <w:szCs w:val="24"/>
        </w:rPr>
        <w:t xml:space="preserve">                             </w:t>
      </w:r>
      <w:proofErr w:type="spellStart"/>
      <w:r w:rsidRPr="00C625AB">
        <w:rPr>
          <w:color w:val="FF0000"/>
          <w:szCs w:val="24"/>
        </w:rPr>
        <w:t>ir</w:t>
      </w:r>
      <w:proofErr w:type="spellEnd"/>
      <w:r w:rsidRPr="00C625AB">
        <w:rPr>
          <w:color w:val="FF0000"/>
          <w:szCs w:val="24"/>
        </w:rPr>
        <w:t>: 2.2500e-001</w:t>
      </w:r>
    </w:p>
    <w:p w:rsidR="00D63D16" w:rsidRPr="00C625AB" w:rsidRDefault="00D63D16" w:rsidP="00D63D16">
      <w:pPr>
        <w:rPr>
          <w:color w:val="FF0000"/>
          <w:szCs w:val="24"/>
        </w:rPr>
      </w:pPr>
      <w:r w:rsidRPr="00C625AB">
        <w:rPr>
          <w:color w:val="FF0000"/>
          <w:szCs w:val="24"/>
        </w:rPr>
        <w:t xml:space="preserve">                            ifs: 4.5000e-001</w:t>
      </w:r>
    </w:p>
    <w:p w:rsidR="00D63D16" w:rsidRPr="00C625AB" w:rsidRDefault="00D63D16" w:rsidP="00D63D16">
      <w:pPr>
        <w:rPr>
          <w:color w:val="FF0000"/>
          <w:szCs w:val="24"/>
        </w:rPr>
      </w:pPr>
      <w:r w:rsidRPr="00C625AB">
        <w:rPr>
          <w:color w:val="FF0000"/>
          <w:szCs w:val="24"/>
        </w:rPr>
        <w:t xml:space="preserve">                            I2x: 5.3113e-001</w:t>
      </w:r>
    </w:p>
    <w:p w:rsidR="00D63D16" w:rsidRPr="00C625AB" w:rsidRDefault="00D63D16" w:rsidP="00D63D16">
      <w:pPr>
        <w:rPr>
          <w:color w:val="FF0000"/>
          <w:szCs w:val="24"/>
        </w:rPr>
      </w:pPr>
      <w:r w:rsidRPr="00C625AB">
        <w:rPr>
          <w:color w:val="FF0000"/>
          <w:szCs w:val="24"/>
        </w:rPr>
        <w:t xml:space="preserve">                            I2y: 2.7186e-001</w:t>
      </w:r>
    </w:p>
    <w:p w:rsidR="00D63D16" w:rsidRPr="00C625AB" w:rsidRDefault="00D63D16" w:rsidP="00D63D16">
      <w:pPr>
        <w:rPr>
          <w:color w:val="FF0000"/>
          <w:szCs w:val="24"/>
        </w:rPr>
      </w:pPr>
      <w:r w:rsidRPr="00C625AB">
        <w:rPr>
          <w:color w:val="FF0000"/>
          <w:szCs w:val="24"/>
        </w:rPr>
        <w:t xml:space="preserve">                            I2z: 2.7186e-001</w:t>
      </w:r>
    </w:p>
    <w:p w:rsidR="00D63D16" w:rsidRPr="00C625AB" w:rsidRDefault="00D63D16" w:rsidP="00D63D16">
      <w:pPr>
        <w:rPr>
          <w:color w:val="FF0000"/>
          <w:szCs w:val="24"/>
        </w:rPr>
      </w:pPr>
      <w:r w:rsidRPr="00C625AB">
        <w:rPr>
          <w:color w:val="FF0000"/>
          <w:szCs w:val="24"/>
        </w:rPr>
        <w:t xml:space="preserve">                             m3: 2.0983e+001</w:t>
      </w:r>
    </w:p>
    <w:p w:rsidR="00D63D16" w:rsidRPr="00C625AB" w:rsidRDefault="00D63D16" w:rsidP="00D63D16">
      <w:pPr>
        <w:rPr>
          <w:color w:val="FF0000"/>
          <w:szCs w:val="24"/>
        </w:rPr>
      </w:pPr>
      <w:r w:rsidRPr="00C625AB">
        <w:rPr>
          <w:color w:val="FF0000"/>
          <w:szCs w:val="24"/>
        </w:rPr>
        <w:t xml:space="preserve">                             </w:t>
      </w:r>
      <w:proofErr w:type="spellStart"/>
      <w:r w:rsidRPr="00C625AB">
        <w:rPr>
          <w:color w:val="FF0000"/>
          <w:szCs w:val="24"/>
        </w:rPr>
        <w:t>tx</w:t>
      </w:r>
      <w:proofErr w:type="spellEnd"/>
      <w:r w:rsidRPr="00C625AB">
        <w:rPr>
          <w:color w:val="FF0000"/>
          <w:szCs w:val="24"/>
        </w:rPr>
        <w:t>: 6.0000e-002</w:t>
      </w:r>
    </w:p>
    <w:p w:rsidR="00D63D16" w:rsidRPr="00C625AB" w:rsidRDefault="00D63D16" w:rsidP="00D63D16">
      <w:pPr>
        <w:rPr>
          <w:color w:val="FF0000"/>
          <w:szCs w:val="24"/>
        </w:rPr>
      </w:pPr>
      <w:r w:rsidRPr="00C625AB">
        <w:rPr>
          <w:color w:val="FF0000"/>
          <w:szCs w:val="24"/>
        </w:rPr>
        <w:t xml:space="preserve">                             </w:t>
      </w:r>
      <w:proofErr w:type="spellStart"/>
      <w:r w:rsidRPr="00C625AB">
        <w:rPr>
          <w:color w:val="FF0000"/>
          <w:szCs w:val="24"/>
        </w:rPr>
        <w:t>tr</w:t>
      </w:r>
      <w:proofErr w:type="spellEnd"/>
      <w:r w:rsidRPr="00C625AB">
        <w:rPr>
          <w:color w:val="FF0000"/>
          <w:szCs w:val="24"/>
        </w:rPr>
        <w:t>: 2.2500e-001</w:t>
      </w:r>
    </w:p>
    <w:p w:rsidR="00D63D16" w:rsidRPr="00C625AB" w:rsidRDefault="00D63D16" w:rsidP="00D63D16">
      <w:pPr>
        <w:rPr>
          <w:color w:val="FF0000"/>
          <w:szCs w:val="24"/>
        </w:rPr>
      </w:pPr>
      <w:r w:rsidRPr="00C625AB">
        <w:rPr>
          <w:color w:val="FF0000"/>
          <w:szCs w:val="24"/>
        </w:rPr>
        <w:t xml:space="preserve">                            </w:t>
      </w:r>
      <w:proofErr w:type="spellStart"/>
      <w:r w:rsidRPr="00C625AB">
        <w:rPr>
          <w:color w:val="FF0000"/>
          <w:szCs w:val="24"/>
        </w:rPr>
        <w:t>tfs</w:t>
      </w:r>
      <w:proofErr w:type="spellEnd"/>
      <w:r w:rsidRPr="00C625AB">
        <w:rPr>
          <w:color w:val="FF0000"/>
          <w:szCs w:val="24"/>
        </w:rPr>
        <w:t>: 4.5000e-001</w:t>
      </w:r>
    </w:p>
    <w:p w:rsidR="00D63D16" w:rsidRPr="00C625AB" w:rsidRDefault="00D63D16" w:rsidP="00D63D16">
      <w:pPr>
        <w:rPr>
          <w:color w:val="FF0000"/>
          <w:szCs w:val="24"/>
        </w:rPr>
      </w:pPr>
      <w:r w:rsidRPr="00C625AB">
        <w:rPr>
          <w:color w:val="FF0000"/>
          <w:szCs w:val="24"/>
        </w:rPr>
        <w:t xml:space="preserve">                            I3x: 5.3113e-001</w:t>
      </w:r>
    </w:p>
    <w:p w:rsidR="00D63D16" w:rsidRPr="00C625AB" w:rsidRDefault="00D63D16" w:rsidP="00D63D16">
      <w:pPr>
        <w:rPr>
          <w:color w:val="FF0000"/>
          <w:szCs w:val="24"/>
        </w:rPr>
      </w:pPr>
      <w:r w:rsidRPr="00C625AB">
        <w:rPr>
          <w:color w:val="FF0000"/>
          <w:szCs w:val="24"/>
        </w:rPr>
        <w:t xml:space="preserve">                            I3y: 2.7186e-001</w:t>
      </w:r>
    </w:p>
    <w:p w:rsidR="00D63D16" w:rsidRPr="00C625AB" w:rsidRDefault="00D63D16" w:rsidP="00D63D16">
      <w:pPr>
        <w:rPr>
          <w:color w:val="FF0000"/>
          <w:szCs w:val="24"/>
        </w:rPr>
      </w:pPr>
      <w:r w:rsidRPr="00C625AB">
        <w:rPr>
          <w:color w:val="FF0000"/>
          <w:szCs w:val="24"/>
        </w:rPr>
        <w:t xml:space="preserve">                            I3z: 2.7186e-001</w:t>
      </w:r>
    </w:p>
    <w:p w:rsidR="00D63D16" w:rsidRPr="00D7461B" w:rsidRDefault="00D63D16" w:rsidP="00D63D16">
      <w:pPr>
        <w:rPr>
          <w:szCs w:val="24"/>
        </w:rPr>
      </w:pPr>
      <w:r w:rsidRPr="00D7461B">
        <w:rPr>
          <w:szCs w:val="24"/>
        </w:rPr>
        <w:t xml:space="preserve">                            nw1: 2</w:t>
      </w:r>
    </w:p>
    <w:p w:rsidR="00D63D16" w:rsidRPr="00D7461B" w:rsidRDefault="00D63D16" w:rsidP="00D63D16">
      <w:pPr>
        <w:rPr>
          <w:szCs w:val="24"/>
        </w:rPr>
      </w:pPr>
      <w:r w:rsidRPr="00D7461B">
        <w:rPr>
          <w:szCs w:val="24"/>
        </w:rPr>
        <w:t xml:space="preserve">                            nw2: 4</w:t>
      </w:r>
    </w:p>
    <w:p w:rsidR="00D63D16" w:rsidRPr="00D7461B" w:rsidRDefault="00D63D16" w:rsidP="00D63D16">
      <w:pPr>
        <w:rPr>
          <w:szCs w:val="24"/>
        </w:rPr>
      </w:pPr>
      <w:r w:rsidRPr="00D7461B">
        <w:rPr>
          <w:szCs w:val="24"/>
        </w:rPr>
        <w:t xml:space="preserve">                            nw3: 4</w:t>
      </w:r>
    </w:p>
    <w:p w:rsidR="00D63D16" w:rsidRPr="00D7461B" w:rsidRDefault="00D63D16" w:rsidP="00D63D16">
      <w:pPr>
        <w:rPr>
          <w:szCs w:val="24"/>
        </w:rPr>
      </w:pPr>
      <w:r w:rsidRPr="00D7461B">
        <w:rPr>
          <w:szCs w:val="24"/>
        </w:rPr>
        <w:lastRenderedPageBreak/>
        <w:t xml:space="preserve">                             l1: 6.1200e-001</w:t>
      </w:r>
    </w:p>
    <w:p w:rsidR="00D63D16" w:rsidRPr="00D7461B" w:rsidRDefault="00D63D16" w:rsidP="00D63D16">
      <w:pPr>
        <w:rPr>
          <w:szCs w:val="24"/>
        </w:rPr>
      </w:pPr>
      <w:r w:rsidRPr="00D7461B">
        <w:rPr>
          <w:szCs w:val="24"/>
        </w:rPr>
        <w:t xml:space="preserve">                             l2: 5.9600e-001</w:t>
      </w:r>
    </w:p>
    <w:p w:rsidR="00D63D16" w:rsidRPr="00D7461B" w:rsidRDefault="00D63D16" w:rsidP="00D63D16">
      <w:pPr>
        <w:rPr>
          <w:szCs w:val="24"/>
        </w:rPr>
      </w:pPr>
      <w:r w:rsidRPr="00D7461B">
        <w:rPr>
          <w:szCs w:val="24"/>
        </w:rPr>
        <w:t xml:space="preserve">                             l3: 5.0000e-001</w:t>
      </w:r>
    </w:p>
    <w:p w:rsidR="00D63D16" w:rsidRPr="00C625AB" w:rsidRDefault="00D63D16" w:rsidP="00D63D16">
      <w:pPr>
        <w:rPr>
          <w:color w:val="FF0000"/>
          <w:szCs w:val="24"/>
        </w:rPr>
      </w:pPr>
      <w:r w:rsidRPr="00C625AB">
        <w:rPr>
          <w:color w:val="FF0000"/>
          <w:szCs w:val="24"/>
        </w:rPr>
        <w:t xml:space="preserve">                             r1: 3.6250e-004</w:t>
      </w:r>
    </w:p>
    <w:p w:rsidR="00D63D16" w:rsidRPr="00C625AB" w:rsidRDefault="00D63D16" w:rsidP="00D63D16">
      <w:pPr>
        <w:rPr>
          <w:color w:val="FF0000"/>
          <w:szCs w:val="24"/>
        </w:rPr>
      </w:pPr>
      <w:r w:rsidRPr="00C625AB">
        <w:rPr>
          <w:color w:val="FF0000"/>
          <w:szCs w:val="24"/>
        </w:rPr>
        <w:t xml:space="preserve">                             r2: 2.4600e-004</w:t>
      </w:r>
    </w:p>
    <w:p w:rsidR="00D63D16" w:rsidRPr="00C625AB" w:rsidRDefault="00D63D16" w:rsidP="00D63D16">
      <w:pPr>
        <w:rPr>
          <w:color w:val="FF0000"/>
          <w:szCs w:val="24"/>
        </w:rPr>
      </w:pPr>
      <w:r w:rsidRPr="00C625AB">
        <w:rPr>
          <w:color w:val="FF0000"/>
          <w:szCs w:val="24"/>
        </w:rPr>
        <w:t xml:space="preserve">                             r3: 1.5250e-004</w:t>
      </w:r>
    </w:p>
    <w:p w:rsidR="00D63D16" w:rsidRPr="00D7461B" w:rsidRDefault="00D63D16" w:rsidP="00D63D16">
      <w:pPr>
        <w:rPr>
          <w:szCs w:val="24"/>
        </w:rPr>
      </w:pPr>
      <w:r w:rsidRPr="00D7461B">
        <w:rPr>
          <w:szCs w:val="24"/>
        </w:rPr>
        <w:t xml:space="preserve">                             Y1: 2.1190e+011</w:t>
      </w:r>
    </w:p>
    <w:p w:rsidR="00D63D16" w:rsidRPr="00D7461B" w:rsidRDefault="00D63D16" w:rsidP="00D63D16">
      <w:pPr>
        <w:rPr>
          <w:szCs w:val="24"/>
        </w:rPr>
      </w:pPr>
      <w:r w:rsidRPr="00D7461B">
        <w:rPr>
          <w:szCs w:val="24"/>
        </w:rPr>
        <w:t xml:space="preserve">                             Y2: 2.1190e+011</w:t>
      </w:r>
    </w:p>
    <w:p w:rsidR="00D63D16" w:rsidRPr="00D7461B" w:rsidRDefault="00D63D16" w:rsidP="00D63D16">
      <w:pPr>
        <w:rPr>
          <w:szCs w:val="24"/>
        </w:rPr>
      </w:pPr>
      <w:r w:rsidRPr="00D7461B">
        <w:rPr>
          <w:szCs w:val="24"/>
        </w:rPr>
        <w:t xml:space="preserve">                             Y3: 2.1190e+011</w:t>
      </w:r>
    </w:p>
    <w:p w:rsidR="00D63D16" w:rsidRPr="00D7461B" w:rsidRDefault="00D63D16" w:rsidP="00D63D16">
      <w:pPr>
        <w:rPr>
          <w:szCs w:val="24"/>
        </w:rPr>
      </w:pPr>
      <w:r w:rsidRPr="00D7461B">
        <w:rPr>
          <w:szCs w:val="24"/>
        </w:rPr>
        <w:t xml:space="preserve">                            l1b: 2.5000e-001</w:t>
      </w:r>
    </w:p>
    <w:p w:rsidR="00D63D16" w:rsidRPr="00D7461B" w:rsidRDefault="00D63D16" w:rsidP="00D63D16">
      <w:pPr>
        <w:rPr>
          <w:szCs w:val="24"/>
        </w:rPr>
      </w:pPr>
      <w:r w:rsidRPr="00D7461B">
        <w:rPr>
          <w:szCs w:val="24"/>
        </w:rPr>
        <w:t xml:space="preserve">                            a1b: 6.2500e-002</w:t>
      </w:r>
    </w:p>
    <w:p w:rsidR="00D63D16" w:rsidRPr="00D7461B" w:rsidRDefault="00D63D16" w:rsidP="00D63D16">
      <w:pPr>
        <w:rPr>
          <w:szCs w:val="24"/>
        </w:rPr>
      </w:pPr>
      <w:r w:rsidRPr="00D7461B">
        <w:rPr>
          <w:szCs w:val="24"/>
        </w:rPr>
        <w:t xml:space="preserve">                            h1b: 2.2000e-003</w:t>
      </w:r>
    </w:p>
    <w:p w:rsidR="00D63D16" w:rsidRPr="00D7461B" w:rsidRDefault="00D63D16" w:rsidP="00D63D16">
      <w:pPr>
        <w:rPr>
          <w:szCs w:val="24"/>
        </w:rPr>
      </w:pPr>
      <w:r w:rsidRPr="00D7461B">
        <w:rPr>
          <w:szCs w:val="24"/>
        </w:rPr>
        <w:t xml:space="preserve">                           </w:t>
      </w:r>
      <w:r w:rsidRPr="00C625AB">
        <w:rPr>
          <w:color w:val="FF0000"/>
          <w:szCs w:val="24"/>
        </w:rPr>
        <w:t>ufc1: 2.4700e+000</w:t>
      </w:r>
    </w:p>
    <w:p w:rsidR="00D63D16" w:rsidRPr="00D7461B" w:rsidRDefault="00D63D16" w:rsidP="00D63D16">
      <w:pPr>
        <w:rPr>
          <w:szCs w:val="24"/>
        </w:rPr>
      </w:pPr>
      <w:r w:rsidRPr="00D7461B">
        <w:rPr>
          <w:szCs w:val="24"/>
        </w:rPr>
        <w:t xml:space="preserve">                            l2b: 1.4000e-001</w:t>
      </w:r>
    </w:p>
    <w:p w:rsidR="00D63D16" w:rsidRPr="00D7461B" w:rsidRDefault="00D63D16" w:rsidP="00D63D16">
      <w:pPr>
        <w:rPr>
          <w:szCs w:val="24"/>
        </w:rPr>
      </w:pPr>
      <w:r w:rsidRPr="00D7461B">
        <w:rPr>
          <w:szCs w:val="24"/>
        </w:rPr>
        <w:t xml:space="preserve">                            a2b: 2.5780e-002</w:t>
      </w:r>
    </w:p>
    <w:p w:rsidR="00D63D16" w:rsidRPr="00D7461B" w:rsidRDefault="00D63D16" w:rsidP="00D63D16">
      <w:pPr>
        <w:rPr>
          <w:szCs w:val="24"/>
        </w:rPr>
      </w:pPr>
      <w:r w:rsidRPr="00D7461B">
        <w:rPr>
          <w:szCs w:val="24"/>
        </w:rPr>
        <w:t xml:space="preserve">                            h2b: 1.5000e-003</w:t>
      </w:r>
    </w:p>
    <w:p w:rsidR="00D63D16" w:rsidRPr="00D7461B" w:rsidRDefault="00D63D16" w:rsidP="00D63D16">
      <w:pPr>
        <w:rPr>
          <w:szCs w:val="24"/>
        </w:rPr>
      </w:pPr>
      <w:r w:rsidRPr="00D7461B">
        <w:rPr>
          <w:szCs w:val="24"/>
        </w:rPr>
        <w:t xml:space="preserve">                           </w:t>
      </w:r>
      <w:r w:rsidRPr="00C625AB">
        <w:rPr>
          <w:color w:val="FF0000"/>
          <w:szCs w:val="24"/>
        </w:rPr>
        <w:t>ufc2: 2.8800e+000</w:t>
      </w:r>
    </w:p>
    <w:p w:rsidR="00D63D16" w:rsidRPr="00D7461B" w:rsidRDefault="00D63D16" w:rsidP="00D63D16">
      <w:pPr>
        <w:rPr>
          <w:szCs w:val="24"/>
        </w:rPr>
      </w:pPr>
      <w:r w:rsidRPr="00D7461B">
        <w:rPr>
          <w:szCs w:val="24"/>
        </w:rPr>
        <w:t xml:space="preserve">                         stage2: 1</w:t>
      </w:r>
    </w:p>
    <w:p w:rsidR="00D63D16" w:rsidRPr="00D7461B" w:rsidRDefault="00D63D16" w:rsidP="00D63D16">
      <w:pPr>
        <w:rPr>
          <w:szCs w:val="24"/>
        </w:rPr>
      </w:pPr>
      <w:r w:rsidRPr="00D7461B">
        <w:rPr>
          <w:szCs w:val="24"/>
        </w:rPr>
        <w:t xml:space="preserve">                             </w:t>
      </w:r>
      <w:proofErr w:type="spellStart"/>
      <w:r w:rsidRPr="00D7461B">
        <w:rPr>
          <w:szCs w:val="24"/>
        </w:rPr>
        <w:t>su</w:t>
      </w:r>
      <w:proofErr w:type="spellEnd"/>
      <w:r w:rsidRPr="00D7461B">
        <w:rPr>
          <w:szCs w:val="24"/>
        </w:rPr>
        <w:t>: 0</w:t>
      </w:r>
    </w:p>
    <w:p w:rsidR="00D63D16" w:rsidRPr="00D7461B" w:rsidRDefault="00D63D16" w:rsidP="00D63D16">
      <w:pPr>
        <w:rPr>
          <w:szCs w:val="24"/>
        </w:rPr>
      </w:pPr>
      <w:r w:rsidRPr="00D7461B">
        <w:rPr>
          <w:szCs w:val="24"/>
        </w:rPr>
        <w:t xml:space="preserve">                             </w:t>
      </w:r>
      <w:proofErr w:type="spellStart"/>
      <w:r w:rsidRPr="00D7461B">
        <w:rPr>
          <w:szCs w:val="24"/>
        </w:rPr>
        <w:t>si</w:t>
      </w:r>
      <w:proofErr w:type="spellEnd"/>
      <w:r w:rsidRPr="00D7461B">
        <w:rPr>
          <w:szCs w:val="24"/>
        </w:rPr>
        <w:t>: 1.5000e-002</w:t>
      </w:r>
    </w:p>
    <w:p w:rsidR="00D63D16" w:rsidRPr="00D7461B" w:rsidRDefault="00D63D16" w:rsidP="00D63D16">
      <w:pPr>
        <w:rPr>
          <w:szCs w:val="24"/>
        </w:rPr>
      </w:pPr>
      <w:r w:rsidRPr="00D7461B">
        <w:rPr>
          <w:szCs w:val="24"/>
        </w:rPr>
        <w:t xml:space="preserve">                             </w:t>
      </w:r>
      <w:proofErr w:type="spellStart"/>
      <w:r w:rsidRPr="00D7461B">
        <w:rPr>
          <w:szCs w:val="24"/>
        </w:rPr>
        <w:t>sl</w:t>
      </w:r>
      <w:proofErr w:type="spellEnd"/>
      <w:r w:rsidRPr="00D7461B">
        <w:rPr>
          <w:szCs w:val="24"/>
        </w:rPr>
        <w:t>: 5.0000e-003</w:t>
      </w:r>
    </w:p>
    <w:p w:rsidR="00D63D16" w:rsidRPr="00D7461B" w:rsidRDefault="00D63D16" w:rsidP="00D63D16">
      <w:pPr>
        <w:rPr>
          <w:szCs w:val="24"/>
        </w:rPr>
      </w:pPr>
      <w:r w:rsidRPr="00D7461B">
        <w:rPr>
          <w:szCs w:val="24"/>
        </w:rPr>
        <w:t xml:space="preserve">                             n0: 7.7000e-002</w:t>
      </w:r>
    </w:p>
    <w:p w:rsidR="00D63D16" w:rsidRPr="00D7461B" w:rsidRDefault="00D63D16" w:rsidP="00D63D16">
      <w:pPr>
        <w:rPr>
          <w:szCs w:val="24"/>
        </w:rPr>
      </w:pPr>
      <w:r w:rsidRPr="00D7461B">
        <w:rPr>
          <w:szCs w:val="24"/>
        </w:rPr>
        <w:t xml:space="preserve">                             n1: 1.3000e-001</w:t>
      </w:r>
    </w:p>
    <w:p w:rsidR="00D63D16" w:rsidRPr="00D7461B" w:rsidRDefault="00D63D16" w:rsidP="00D63D16">
      <w:pPr>
        <w:rPr>
          <w:szCs w:val="24"/>
        </w:rPr>
      </w:pPr>
      <w:r w:rsidRPr="00D7461B">
        <w:rPr>
          <w:szCs w:val="24"/>
        </w:rPr>
        <w:t xml:space="preserve">                             n2: 6.0000e-002</w:t>
      </w:r>
    </w:p>
    <w:p w:rsidR="00D63D16" w:rsidRPr="00C625AB" w:rsidRDefault="00D63D16" w:rsidP="00D63D16">
      <w:pPr>
        <w:rPr>
          <w:color w:val="FF0000"/>
          <w:szCs w:val="24"/>
        </w:rPr>
      </w:pPr>
      <w:r w:rsidRPr="00C625AB">
        <w:rPr>
          <w:color w:val="FF0000"/>
          <w:szCs w:val="24"/>
        </w:rPr>
        <w:t xml:space="preserve">                             n3: 2.3110e-001</w:t>
      </w:r>
    </w:p>
    <w:p w:rsidR="00D63D16" w:rsidRPr="00C625AB" w:rsidRDefault="00D63D16" w:rsidP="00D63D16">
      <w:pPr>
        <w:rPr>
          <w:color w:val="FF0000"/>
          <w:szCs w:val="24"/>
        </w:rPr>
      </w:pPr>
      <w:r w:rsidRPr="00C625AB">
        <w:rPr>
          <w:color w:val="FF0000"/>
          <w:szCs w:val="24"/>
        </w:rPr>
        <w:t xml:space="preserve">                             n4: 2.3750e-001</w:t>
      </w:r>
    </w:p>
    <w:p w:rsidR="00D63D16" w:rsidRPr="00C625AB" w:rsidRDefault="00D63D16" w:rsidP="00D63D16">
      <w:pPr>
        <w:rPr>
          <w:color w:val="FF0000"/>
          <w:szCs w:val="24"/>
        </w:rPr>
      </w:pPr>
      <w:r w:rsidRPr="00C625AB">
        <w:rPr>
          <w:color w:val="FF0000"/>
          <w:szCs w:val="24"/>
        </w:rPr>
        <w:t xml:space="preserve">                             n5: 2.3750e-001</w:t>
      </w:r>
    </w:p>
    <w:p w:rsidR="00D63D16" w:rsidRPr="00D7461B" w:rsidRDefault="00D63D16" w:rsidP="00D63D16">
      <w:pPr>
        <w:rPr>
          <w:szCs w:val="24"/>
        </w:rPr>
      </w:pPr>
      <w:r w:rsidRPr="00D7461B">
        <w:rPr>
          <w:szCs w:val="24"/>
        </w:rPr>
        <w:t xml:space="preserve">                             d0: -2.2574e-003</w:t>
      </w:r>
    </w:p>
    <w:p w:rsidR="00D63D16" w:rsidRPr="00D7461B" w:rsidRDefault="00D63D16" w:rsidP="00D63D16">
      <w:pPr>
        <w:rPr>
          <w:szCs w:val="24"/>
        </w:rPr>
      </w:pPr>
      <w:r w:rsidRPr="00D7461B">
        <w:rPr>
          <w:szCs w:val="24"/>
        </w:rPr>
        <w:t xml:space="preserve">                             d1: -2.8145e-004</w:t>
      </w:r>
    </w:p>
    <w:p w:rsidR="00D63D16" w:rsidRPr="00D7461B" w:rsidRDefault="00D63D16" w:rsidP="00D63D16">
      <w:pPr>
        <w:rPr>
          <w:szCs w:val="24"/>
        </w:rPr>
      </w:pPr>
      <w:r w:rsidRPr="00D7461B">
        <w:rPr>
          <w:szCs w:val="24"/>
        </w:rPr>
        <w:t xml:space="preserve">                             d2: 7.7185e-003</w:t>
      </w:r>
    </w:p>
    <w:p w:rsidR="00D63D16" w:rsidRPr="00D7461B" w:rsidRDefault="00D63D16" w:rsidP="00D63D16">
      <w:pPr>
        <w:rPr>
          <w:szCs w:val="24"/>
        </w:rPr>
      </w:pPr>
      <w:r w:rsidRPr="00D7461B">
        <w:rPr>
          <w:szCs w:val="24"/>
        </w:rPr>
        <w:t xml:space="preserve">                             d3: -3.2255e-004</w:t>
      </w:r>
    </w:p>
    <w:p w:rsidR="00D63D16" w:rsidRPr="00D7461B" w:rsidRDefault="00D63D16" w:rsidP="00D63D16">
      <w:pPr>
        <w:rPr>
          <w:szCs w:val="24"/>
        </w:rPr>
      </w:pPr>
      <w:r w:rsidRPr="00D7461B">
        <w:rPr>
          <w:szCs w:val="24"/>
        </w:rPr>
        <w:t xml:space="preserve">                             </w:t>
      </w:r>
      <w:r w:rsidRPr="00C625AB">
        <w:rPr>
          <w:color w:val="FF0000"/>
          <w:szCs w:val="24"/>
        </w:rPr>
        <w:t>d4: 7.6775e-003</w:t>
      </w:r>
      <w:r>
        <w:rPr>
          <w:color w:val="FF0000"/>
          <w:szCs w:val="24"/>
        </w:rPr>
        <w:t>* (added 9mm)</w:t>
      </w:r>
    </w:p>
    <w:p w:rsidR="00D63D16" w:rsidRPr="00D7461B" w:rsidRDefault="00D63D16" w:rsidP="00D63D16">
      <w:pPr>
        <w:rPr>
          <w:szCs w:val="24"/>
        </w:rPr>
      </w:pPr>
      <w:r w:rsidRPr="00D7461B">
        <w:rPr>
          <w:szCs w:val="24"/>
        </w:rPr>
        <w:t xml:space="preserve">                          flex1: 3.2574e-003</w:t>
      </w:r>
    </w:p>
    <w:p w:rsidR="00D63D16" w:rsidRPr="00D7461B" w:rsidRDefault="00D63D16" w:rsidP="00D63D16">
      <w:pPr>
        <w:rPr>
          <w:szCs w:val="24"/>
        </w:rPr>
      </w:pPr>
      <w:r w:rsidRPr="00D7461B">
        <w:rPr>
          <w:szCs w:val="24"/>
        </w:rPr>
        <w:t xml:space="preserve">                          flex2: 2.2815e-003</w:t>
      </w:r>
    </w:p>
    <w:p w:rsidR="00D63D16" w:rsidRPr="00D7461B" w:rsidRDefault="00D63D16" w:rsidP="00D63D16">
      <w:pPr>
        <w:rPr>
          <w:szCs w:val="24"/>
        </w:rPr>
      </w:pPr>
      <w:r w:rsidRPr="00D7461B">
        <w:rPr>
          <w:szCs w:val="24"/>
        </w:rPr>
        <w:lastRenderedPageBreak/>
        <w:t xml:space="preserve">                          flex3: 1.3225e-003</w:t>
      </w:r>
    </w:p>
    <w:p w:rsidR="00D63D16" w:rsidRPr="00D7461B" w:rsidRDefault="00D63D16" w:rsidP="00D63D16">
      <w:pPr>
        <w:rPr>
          <w:szCs w:val="24"/>
        </w:rPr>
      </w:pPr>
      <w:r w:rsidRPr="00D7461B">
        <w:rPr>
          <w:szCs w:val="24"/>
        </w:rPr>
        <w:t xml:space="preserve">                             </w:t>
      </w:r>
      <w:proofErr w:type="spellStart"/>
      <w:r w:rsidRPr="00D7461B">
        <w:rPr>
          <w:szCs w:val="24"/>
        </w:rPr>
        <w:t>bd</w:t>
      </w:r>
      <w:proofErr w:type="spellEnd"/>
      <w:r w:rsidRPr="00D7461B">
        <w:rPr>
          <w:szCs w:val="24"/>
        </w:rPr>
        <w:t>: 0</w:t>
      </w:r>
    </w:p>
    <w:p w:rsidR="00D63D16" w:rsidRPr="00D7461B" w:rsidRDefault="00D63D16" w:rsidP="00D63D16">
      <w:pPr>
        <w:rPr>
          <w:szCs w:val="24"/>
        </w:rPr>
      </w:pPr>
      <w:r w:rsidRPr="00D7461B">
        <w:rPr>
          <w:szCs w:val="24"/>
        </w:rPr>
        <w:t xml:space="preserve">                         ribbon: 0</w:t>
      </w:r>
    </w:p>
    <w:p w:rsidR="00D63D16" w:rsidRPr="00D7461B" w:rsidRDefault="00D63D16" w:rsidP="00D63D16">
      <w:pPr>
        <w:rPr>
          <w:szCs w:val="24"/>
        </w:rPr>
      </w:pPr>
      <w:r w:rsidRPr="00D7461B">
        <w:rPr>
          <w:szCs w:val="24"/>
        </w:rPr>
        <w:t xml:space="preserve">                             </w:t>
      </w:r>
      <w:proofErr w:type="spellStart"/>
      <w:r w:rsidRPr="00D7461B">
        <w:rPr>
          <w:szCs w:val="24"/>
        </w:rPr>
        <w:t>db</w:t>
      </w:r>
      <w:proofErr w:type="spellEnd"/>
      <w:r w:rsidRPr="00D7461B">
        <w:rPr>
          <w:szCs w:val="24"/>
        </w:rPr>
        <w:t>: 0</w:t>
      </w:r>
    </w:p>
    <w:p w:rsidR="00D63D16" w:rsidRPr="00D7461B" w:rsidRDefault="00D63D16" w:rsidP="00D63D16">
      <w:pPr>
        <w:rPr>
          <w:szCs w:val="24"/>
        </w:rPr>
      </w:pPr>
      <w:r w:rsidRPr="00D7461B">
        <w:rPr>
          <w:szCs w:val="24"/>
        </w:rPr>
        <w:t xml:space="preserve">                              g: 9.8100e+000</w:t>
      </w:r>
    </w:p>
    <w:p w:rsidR="00D63D16" w:rsidRPr="00D7461B" w:rsidRDefault="00D63D16" w:rsidP="00D63D16">
      <w:pPr>
        <w:rPr>
          <w:szCs w:val="24"/>
        </w:rPr>
      </w:pPr>
      <w:r w:rsidRPr="00D7461B">
        <w:rPr>
          <w:szCs w:val="24"/>
        </w:rPr>
        <w:t xml:space="preserve">                            kc1: 1.5210e+003</w:t>
      </w:r>
    </w:p>
    <w:p w:rsidR="00D63D16" w:rsidRPr="00D7461B" w:rsidRDefault="00D63D16" w:rsidP="00D63D16">
      <w:pPr>
        <w:rPr>
          <w:szCs w:val="24"/>
        </w:rPr>
      </w:pPr>
      <w:r w:rsidRPr="00D7461B">
        <w:rPr>
          <w:szCs w:val="24"/>
        </w:rPr>
        <w:t xml:space="preserve">                            kc2: 3.4354e+003</w:t>
      </w:r>
    </w:p>
    <w:p w:rsidR="00D63D16" w:rsidRPr="00D7461B" w:rsidRDefault="00D63D16" w:rsidP="00D63D16">
      <w:pPr>
        <w:rPr>
          <w:szCs w:val="24"/>
        </w:rPr>
      </w:pPr>
      <w:r w:rsidRPr="00D7461B">
        <w:rPr>
          <w:szCs w:val="24"/>
        </w:rPr>
        <w:t xml:space="preserve">                            tl1: 6.0744e-001</w:t>
      </w:r>
    </w:p>
    <w:p w:rsidR="00D63D16" w:rsidRPr="00D7461B" w:rsidRDefault="00D63D16" w:rsidP="00D63D16">
      <w:pPr>
        <w:rPr>
          <w:szCs w:val="24"/>
        </w:rPr>
      </w:pPr>
      <w:r w:rsidRPr="00D7461B">
        <w:rPr>
          <w:szCs w:val="24"/>
        </w:rPr>
        <w:t xml:space="preserve">                            tl2: 5.7835e-001</w:t>
      </w:r>
    </w:p>
    <w:p w:rsidR="00D63D16" w:rsidRPr="00D7461B" w:rsidRDefault="00D63D16" w:rsidP="00D63D16">
      <w:pPr>
        <w:rPr>
          <w:szCs w:val="24"/>
        </w:rPr>
      </w:pPr>
      <w:r w:rsidRPr="00D7461B">
        <w:rPr>
          <w:szCs w:val="24"/>
        </w:rPr>
        <w:t xml:space="preserve">                            tl3: 5.0735e-001</w:t>
      </w:r>
    </w:p>
    <w:p w:rsidR="00D63D16" w:rsidRPr="00D7461B" w:rsidRDefault="00D63D16" w:rsidP="00D63D16">
      <w:pPr>
        <w:rPr>
          <w:szCs w:val="24"/>
        </w:rPr>
      </w:pPr>
      <w:r w:rsidRPr="00D7461B">
        <w:rPr>
          <w:szCs w:val="24"/>
        </w:rPr>
        <w:t xml:space="preserve">    </w:t>
      </w:r>
      <w:proofErr w:type="spellStart"/>
      <w:r w:rsidRPr="00D7461B">
        <w:rPr>
          <w:szCs w:val="24"/>
        </w:rPr>
        <w:t>l_suspoint_to_centreofoptic</w:t>
      </w:r>
      <w:proofErr w:type="spellEnd"/>
      <w:r w:rsidRPr="00D7461B">
        <w:rPr>
          <w:szCs w:val="24"/>
        </w:rPr>
        <w:t>: 1.6931e+000</w:t>
      </w:r>
    </w:p>
    <w:p w:rsidR="00D63D16" w:rsidRPr="00D7461B" w:rsidRDefault="00D63D16" w:rsidP="00D63D16">
      <w:pPr>
        <w:rPr>
          <w:szCs w:val="24"/>
        </w:rPr>
      </w:pPr>
      <w:r w:rsidRPr="00D7461B">
        <w:rPr>
          <w:szCs w:val="24"/>
        </w:rPr>
        <w:t xml:space="preserve">    </w:t>
      </w:r>
      <w:proofErr w:type="spellStart"/>
      <w:r w:rsidRPr="00D7461B">
        <w:rPr>
          <w:szCs w:val="24"/>
        </w:rPr>
        <w:t>l_suspoint_to_bottomofoptic</w:t>
      </w:r>
      <w:proofErr w:type="spellEnd"/>
      <w:r w:rsidRPr="00D7461B">
        <w:rPr>
          <w:szCs w:val="24"/>
        </w:rPr>
        <w:t>: 1.9181e+000</w:t>
      </w:r>
    </w:p>
    <w:p w:rsidR="00D63D16" w:rsidRPr="00D7461B" w:rsidRDefault="00D63D16" w:rsidP="00D63D16">
      <w:pPr>
        <w:rPr>
          <w:szCs w:val="24"/>
        </w:rPr>
      </w:pPr>
      <w:r w:rsidRPr="00D7461B">
        <w:rPr>
          <w:szCs w:val="24"/>
        </w:rPr>
        <w:t xml:space="preserve">                        flex3tr: 1.3225e-003</w:t>
      </w:r>
    </w:p>
    <w:p w:rsidR="00D63D16" w:rsidRPr="00D7461B" w:rsidRDefault="00D63D16" w:rsidP="00D63D16">
      <w:pPr>
        <w:rPr>
          <w:szCs w:val="24"/>
        </w:rPr>
      </w:pPr>
      <w:r w:rsidRPr="00D7461B">
        <w:rPr>
          <w:szCs w:val="24"/>
        </w:rPr>
        <w:t xml:space="preserve">                     longpitch1: [4.1701e-001 5.3913e-001 9.5148e-001]</w:t>
      </w:r>
    </w:p>
    <w:p w:rsidR="00D63D16" w:rsidRPr="00D7461B" w:rsidRDefault="00D63D16" w:rsidP="00D63D16">
      <w:pPr>
        <w:rPr>
          <w:szCs w:val="24"/>
        </w:rPr>
      </w:pPr>
      <w:r w:rsidRPr="00D7461B">
        <w:rPr>
          <w:szCs w:val="24"/>
        </w:rPr>
        <w:t xml:space="preserve">                     longpitch2: [1.0758e+000 1.7420e+000 1.9475e+000]</w:t>
      </w:r>
    </w:p>
    <w:p w:rsidR="00D63D16" w:rsidRPr="00D7461B" w:rsidRDefault="00D63D16" w:rsidP="00D63D16">
      <w:pPr>
        <w:rPr>
          <w:szCs w:val="24"/>
        </w:rPr>
      </w:pPr>
      <w:r w:rsidRPr="00D7461B">
        <w:rPr>
          <w:szCs w:val="24"/>
        </w:rPr>
        <w:t xml:space="preserve">                            yaw: [4.4269e-001 1.6709e+000 2.3083e+000]</w:t>
      </w:r>
    </w:p>
    <w:p w:rsidR="00D63D16" w:rsidRPr="00D7461B" w:rsidRDefault="00D63D16" w:rsidP="00D63D16">
      <w:pPr>
        <w:rPr>
          <w:szCs w:val="24"/>
        </w:rPr>
      </w:pPr>
      <w:r w:rsidRPr="00D7461B">
        <w:rPr>
          <w:szCs w:val="24"/>
        </w:rPr>
        <w:t xml:space="preserve">                     transroll1: [4.1959e-001 1.0688e+000 1.6634e+000]</w:t>
      </w:r>
    </w:p>
    <w:p w:rsidR="00D63D16" w:rsidRPr="00D7461B" w:rsidRDefault="00D63D16" w:rsidP="00D63D16">
      <w:pPr>
        <w:rPr>
          <w:szCs w:val="24"/>
        </w:rPr>
      </w:pPr>
      <w:r w:rsidRPr="00D7461B">
        <w:rPr>
          <w:szCs w:val="24"/>
        </w:rPr>
        <w:t xml:space="preserve">                     transroll2: [2.4253e+000 3.8715e+000 2.5974e+001]</w:t>
      </w:r>
    </w:p>
    <w:p w:rsidR="00D63D16" w:rsidRPr="00475FDA" w:rsidRDefault="00D63D16" w:rsidP="00D63D16">
      <w:pPr>
        <w:rPr>
          <w:szCs w:val="24"/>
        </w:rPr>
      </w:pPr>
      <w:r w:rsidRPr="00D7461B">
        <w:rPr>
          <w:szCs w:val="24"/>
        </w:rPr>
        <w:t xml:space="preserve">                       vertical: [1.0413e+000 4.7059e+000 1.7416e+001]</w:t>
      </w:r>
    </w:p>
    <w:p w:rsidR="008C705F" w:rsidRDefault="008C705F">
      <w:pPr>
        <w:spacing w:before="0"/>
        <w:jc w:val="left"/>
        <w:rPr>
          <w:noProof/>
          <w:szCs w:val="24"/>
        </w:rPr>
      </w:pPr>
      <w:r>
        <w:rPr>
          <w:noProof/>
          <w:szCs w:val="24"/>
        </w:rPr>
        <w:br w:type="page"/>
      </w:r>
    </w:p>
    <w:p w:rsidR="00D63D16" w:rsidRPr="009D5974" w:rsidRDefault="008C705F" w:rsidP="001B3ED0">
      <w:pPr>
        <w:rPr>
          <w:b/>
          <w:noProof/>
          <w:szCs w:val="24"/>
        </w:rPr>
      </w:pPr>
      <w:r w:rsidRPr="009D5974">
        <w:rPr>
          <w:b/>
          <w:noProof/>
          <w:szCs w:val="24"/>
        </w:rPr>
        <w:lastRenderedPageBreak/>
        <w:t>Appendix B</w:t>
      </w:r>
    </w:p>
    <w:p w:rsidR="008C705F" w:rsidRDefault="008C705F" w:rsidP="001B3ED0">
      <w:pPr>
        <w:rPr>
          <w:noProof/>
          <w:szCs w:val="24"/>
        </w:rPr>
      </w:pPr>
      <w:r>
        <w:rPr>
          <w:noProof/>
          <w:szCs w:val="24"/>
        </w:rPr>
        <w:t>MAT</w:t>
      </w:r>
      <w:r w:rsidR="009D5974">
        <w:rPr>
          <w:noProof/>
          <w:szCs w:val="24"/>
        </w:rPr>
        <w:t>LA</w:t>
      </w:r>
      <w:r>
        <w:rPr>
          <w:noProof/>
          <w:szCs w:val="24"/>
        </w:rPr>
        <w:t>B para</w:t>
      </w:r>
      <w:r w:rsidR="00C67BCF">
        <w:rPr>
          <w:noProof/>
          <w:szCs w:val="24"/>
        </w:rPr>
        <w:t>met</w:t>
      </w:r>
      <w:r>
        <w:rPr>
          <w:noProof/>
          <w:szCs w:val="24"/>
        </w:rPr>
        <w:t>er set for model as disc</w:t>
      </w:r>
      <w:r w:rsidR="00C67BCF">
        <w:rPr>
          <w:noProof/>
          <w:szCs w:val="24"/>
        </w:rPr>
        <w:t>usse</w:t>
      </w:r>
      <w:r>
        <w:rPr>
          <w:noProof/>
          <w:szCs w:val="24"/>
        </w:rPr>
        <w:t>d in section 8</w:t>
      </w:r>
      <w:r w:rsidR="00C67BCF">
        <w:rPr>
          <w:noProof/>
          <w:szCs w:val="24"/>
        </w:rPr>
        <w:t xml:space="preserve">, and used to generate figures 15 to 20. </w:t>
      </w:r>
      <w:r>
        <w:rPr>
          <w:noProof/>
          <w:szCs w:val="24"/>
        </w:rPr>
        <w:t xml:space="preserve"> Par</w:t>
      </w:r>
      <w:r w:rsidR="007F29DA">
        <w:rPr>
          <w:noProof/>
          <w:szCs w:val="24"/>
        </w:rPr>
        <w:t>amet</w:t>
      </w:r>
      <w:r>
        <w:rPr>
          <w:noProof/>
          <w:szCs w:val="24"/>
        </w:rPr>
        <w:t>e</w:t>
      </w:r>
      <w:r w:rsidR="007F29DA">
        <w:rPr>
          <w:noProof/>
          <w:szCs w:val="24"/>
        </w:rPr>
        <w:t>r</w:t>
      </w:r>
      <w:r>
        <w:rPr>
          <w:noProof/>
          <w:szCs w:val="24"/>
        </w:rPr>
        <w:t xml:space="preserve">s which </w:t>
      </w:r>
      <w:r w:rsidR="006E5B81">
        <w:rPr>
          <w:noProof/>
          <w:szCs w:val="24"/>
        </w:rPr>
        <w:t>have</w:t>
      </w:r>
      <w:r>
        <w:rPr>
          <w:noProof/>
          <w:szCs w:val="24"/>
        </w:rPr>
        <w:t xml:space="preserve"> been c</w:t>
      </w:r>
      <w:r w:rsidR="006E5B81">
        <w:rPr>
          <w:noProof/>
          <w:szCs w:val="24"/>
        </w:rPr>
        <w:t>ha</w:t>
      </w:r>
      <w:r>
        <w:rPr>
          <w:noProof/>
          <w:szCs w:val="24"/>
        </w:rPr>
        <w:t>n</w:t>
      </w:r>
      <w:r w:rsidR="006E5B81">
        <w:rPr>
          <w:noProof/>
          <w:szCs w:val="24"/>
        </w:rPr>
        <w:t>g</w:t>
      </w:r>
      <w:r>
        <w:rPr>
          <w:noProof/>
          <w:szCs w:val="24"/>
        </w:rPr>
        <w:t xml:space="preserve">ed from the </w:t>
      </w:r>
      <w:r w:rsidR="006E5B81">
        <w:rPr>
          <w:noProof/>
          <w:szCs w:val="24"/>
        </w:rPr>
        <w:t>original</w:t>
      </w:r>
      <w:r>
        <w:rPr>
          <w:noProof/>
          <w:szCs w:val="24"/>
        </w:rPr>
        <w:t xml:space="preserve"> desi</w:t>
      </w:r>
      <w:r w:rsidR="006E5B81">
        <w:rPr>
          <w:noProof/>
          <w:szCs w:val="24"/>
        </w:rPr>
        <w:t>gn</w:t>
      </w:r>
      <w:r>
        <w:rPr>
          <w:noProof/>
          <w:szCs w:val="24"/>
        </w:rPr>
        <w:t xml:space="preserve"> are shown in red. </w:t>
      </w:r>
      <w:r w:rsidR="007F29DA">
        <w:rPr>
          <w:noProof/>
          <w:szCs w:val="24"/>
        </w:rPr>
        <w:t>Some</w:t>
      </w:r>
      <w:r>
        <w:rPr>
          <w:noProof/>
          <w:szCs w:val="24"/>
        </w:rPr>
        <w:t xml:space="preserve"> other derived param</w:t>
      </w:r>
      <w:r w:rsidR="007F29DA">
        <w:rPr>
          <w:noProof/>
          <w:szCs w:val="24"/>
        </w:rPr>
        <w:t>e</w:t>
      </w:r>
      <w:r>
        <w:rPr>
          <w:noProof/>
          <w:szCs w:val="24"/>
        </w:rPr>
        <w:t xml:space="preserve">ters </w:t>
      </w:r>
      <w:r w:rsidR="006E5B81">
        <w:rPr>
          <w:noProof/>
          <w:szCs w:val="24"/>
        </w:rPr>
        <w:t xml:space="preserve">(flexure lengths etc) have also changed as a result. </w:t>
      </w:r>
      <w:r w:rsidR="007F29DA">
        <w:rPr>
          <w:noProof/>
          <w:szCs w:val="24"/>
        </w:rPr>
        <w:t>The mode frequencies are shown at the end.</w:t>
      </w:r>
    </w:p>
    <w:p w:rsidR="007F29DA" w:rsidRDefault="007F29DA" w:rsidP="007F29DA">
      <w:pPr>
        <w:autoSpaceDE w:val="0"/>
        <w:autoSpaceDN w:val="0"/>
        <w:adjustRightInd w:val="0"/>
        <w:rPr>
          <w:color w:val="000000"/>
          <w:szCs w:val="24"/>
        </w:rPr>
      </w:pPr>
      <w:r w:rsidRPr="00597658">
        <w:rPr>
          <w:szCs w:val="24"/>
        </w:rPr>
        <w:t>P</w:t>
      </w:r>
      <w:r>
        <w:rPr>
          <w:szCs w:val="24"/>
        </w:rPr>
        <w:t>a</w:t>
      </w:r>
      <w:r w:rsidRPr="00597658">
        <w:rPr>
          <w:szCs w:val="24"/>
        </w:rPr>
        <w:t xml:space="preserve">rameters from </w:t>
      </w:r>
      <w:r w:rsidRPr="000F01A9">
        <w:rPr>
          <w:color w:val="000000"/>
          <w:szCs w:val="24"/>
        </w:rPr>
        <w:t>bsfmopt_metal_r6436_mod_60mm_thickv2.m</w:t>
      </w:r>
    </w:p>
    <w:p w:rsidR="007F29DA" w:rsidRPr="007F29DA" w:rsidRDefault="007F29DA" w:rsidP="007F29DA">
      <w:pPr>
        <w:autoSpaceDE w:val="0"/>
        <w:autoSpaceDN w:val="0"/>
        <w:adjustRightInd w:val="0"/>
        <w:rPr>
          <w:szCs w:val="24"/>
        </w:rPr>
      </w:pPr>
      <w:r>
        <w:rPr>
          <w:color w:val="000000"/>
          <w:szCs w:val="24"/>
        </w:rPr>
        <w:t>17 Sept 2014</w:t>
      </w:r>
    </w:p>
    <w:p w:rsidR="007F29DA" w:rsidRDefault="007F29DA" w:rsidP="007F29DA">
      <w:r>
        <w:t xml:space="preserve">pend = </w:t>
      </w:r>
    </w:p>
    <w:p w:rsidR="007F29DA" w:rsidRDefault="007F29DA" w:rsidP="007F29DA"/>
    <w:p w:rsidR="007F29DA" w:rsidRDefault="007F29DA" w:rsidP="007F29DA">
      <w:r>
        <w:t xml:space="preserve">                             m1: 1.2630e+001</w:t>
      </w:r>
    </w:p>
    <w:p w:rsidR="007F29DA" w:rsidRDefault="007F29DA" w:rsidP="007F29DA">
      <w:r>
        <w:t xml:space="preserve">                            I1x: 1.6590e-001</w:t>
      </w:r>
    </w:p>
    <w:p w:rsidR="007F29DA" w:rsidRDefault="007F29DA" w:rsidP="007F29DA">
      <w:r>
        <w:t xml:space="preserve">                            I1y: 2.4730e-002</w:t>
      </w:r>
    </w:p>
    <w:p w:rsidR="007F29DA" w:rsidRDefault="007F29DA" w:rsidP="007F29DA">
      <w:r>
        <w:t xml:space="preserve">                            I1z: 1.6430e-001</w:t>
      </w:r>
    </w:p>
    <w:p w:rsidR="007F29DA" w:rsidRDefault="007F29DA" w:rsidP="007F29DA">
      <w:r>
        <w:t xml:space="preserve">                             m2: 1.3575e+001</w:t>
      </w:r>
    </w:p>
    <w:p w:rsidR="007F29DA" w:rsidRDefault="007F29DA" w:rsidP="007F29DA">
      <w:r>
        <w:t xml:space="preserve">                             ix: 5.7090e-002</w:t>
      </w:r>
    </w:p>
    <w:p w:rsidR="007F29DA" w:rsidRDefault="007F29DA" w:rsidP="007F29DA">
      <w:r>
        <w:t xml:space="preserve">                             </w:t>
      </w:r>
      <w:proofErr w:type="spellStart"/>
      <w:r>
        <w:t>ir</w:t>
      </w:r>
      <w:proofErr w:type="spellEnd"/>
      <w:r>
        <w:t>: 1.8500e-001</w:t>
      </w:r>
    </w:p>
    <w:p w:rsidR="007F29DA" w:rsidRDefault="007F29DA" w:rsidP="007F29DA">
      <w:r>
        <w:t xml:space="preserve">                            ifs: 3.5000e-001</w:t>
      </w:r>
    </w:p>
    <w:p w:rsidR="007F29DA" w:rsidRDefault="007F29DA" w:rsidP="007F29DA">
      <w:r>
        <w:t xml:space="preserve">                            I2x: 2.5920e-001</w:t>
      </w:r>
    </w:p>
    <w:p w:rsidR="007F29DA" w:rsidRDefault="007F29DA" w:rsidP="007F29DA">
      <w:r>
        <w:t xml:space="preserve">                            I2y: 1.2976e-001</w:t>
      </w:r>
    </w:p>
    <w:p w:rsidR="007F29DA" w:rsidRDefault="007F29DA" w:rsidP="007F29DA">
      <w:r>
        <w:t xml:space="preserve">                            I2z: 1.3587e-001</w:t>
      </w:r>
    </w:p>
    <w:p w:rsidR="007F29DA" w:rsidRPr="00304A35" w:rsidRDefault="007F29DA" w:rsidP="007F29DA">
      <w:pPr>
        <w:rPr>
          <w:color w:val="FF0000"/>
        </w:rPr>
      </w:pPr>
      <w:r w:rsidRPr="00304A35">
        <w:rPr>
          <w:color w:val="FF0000"/>
        </w:rPr>
        <w:t xml:space="preserve">                             m3: 2.0983e+001</w:t>
      </w:r>
    </w:p>
    <w:p w:rsidR="007F29DA" w:rsidRPr="00304A35" w:rsidRDefault="007F29DA" w:rsidP="007F29DA">
      <w:pPr>
        <w:rPr>
          <w:color w:val="FF0000"/>
        </w:rPr>
      </w:pPr>
      <w:r w:rsidRPr="00304A35">
        <w:rPr>
          <w:color w:val="FF0000"/>
        </w:rPr>
        <w:t xml:space="preserve">                             </w:t>
      </w:r>
      <w:proofErr w:type="spellStart"/>
      <w:r w:rsidRPr="00304A35">
        <w:rPr>
          <w:color w:val="FF0000"/>
        </w:rPr>
        <w:t>tx</w:t>
      </w:r>
      <w:proofErr w:type="spellEnd"/>
      <w:r w:rsidRPr="00304A35">
        <w:rPr>
          <w:color w:val="FF0000"/>
        </w:rPr>
        <w:t>: 6.0000e-002</w:t>
      </w:r>
    </w:p>
    <w:p w:rsidR="007F29DA" w:rsidRPr="00304A35" w:rsidRDefault="007F29DA" w:rsidP="007F29DA">
      <w:pPr>
        <w:rPr>
          <w:color w:val="FF0000"/>
        </w:rPr>
      </w:pPr>
      <w:r w:rsidRPr="00304A35">
        <w:rPr>
          <w:color w:val="FF0000"/>
        </w:rPr>
        <w:t xml:space="preserve">                             </w:t>
      </w:r>
      <w:proofErr w:type="spellStart"/>
      <w:r w:rsidRPr="00304A35">
        <w:rPr>
          <w:color w:val="FF0000"/>
        </w:rPr>
        <w:t>tr</w:t>
      </w:r>
      <w:proofErr w:type="spellEnd"/>
      <w:r w:rsidRPr="00304A35">
        <w:rPr>
          <w:color w:val="FF0000"/>
        </w:rPr>
        <w:t>: 2.2500e-001</w:t>
      </w:r>
    </w:p>
    <w:p w:rsidR="007F29DA" w:rsidRPr="00304A35" w:rsidRDefault="007F29DA" w:rsidP="007F29DA">
      <w:pPr>
        <w:rPr>
          <w:color w:val="FF0000"/>
        </w:rPr>
      </w:pPr>
      <w:r w:rsidRPr="00304A35">
        <w:rPr>
          <w:color w:val="FF0000"/>
        </w:rPr>
        <w:t xml:space="preserve">                            </w:t>
      </w:r>
      <w:proofErr w:type="spellStart"/>
      <w:r w:rsidRPr="00304A35">
        <w:rPr>
          <w:color w:val="FF0000"/>
        </w:rPr>
        <w:t>tfs</w:t>
      </w:r>
      <w:proofErr w:type="spellEnd"/>
      <w:r w:rsidRPr="00304A35">
        <w:rPr>
          <w:color w:val="FF0000"/>
        </w:rPr>
        <w:t>: 4.5000e-001</w:t>
      </w:r>
    </w:p>
    <w:p w:rsidR="007F29DA" w:rsidRPr="00304A35" w:rsidRDefault="007F29DA" w:rsidP="007F29DA">
      <w:pPr>
        <w:rPr>
          <w:color w:val="FF0000"/>
        </w:rPr>
      </w:pPr>
      <w:r w:rsidRPr="00304A35">
        <w:rPr>
          <w:color w:val="FF0000"/>
        </w:rPr>
        <w:t xml:space="preserve">                            I3x: 5.3113e-001</w:t>
      </w:r>
    </w:p>
    <w:p w:rsidR="007F29DA" w:rsidRPr="00304A35" w:rsidRDefault="007F29DA" w:rsidP="007F29DA">
      <w:pPr>
        <w:rPr>
          <w:color w:val="FF0000"/>
        </w:rPr>
      </w:pPr>
      <w:r w:rsidRPr="00304A35">
        <w:rPr>
          <w:color w:val="FF0000"/>
        </w:rPr>
        <w:t xml:space="preserve">                            I3y: 2.7186e-001</w:t>
      </w:r>
    </w:p>
    <w:p w:rsidR="007F29DA" w:rsidRPr="00304A35" w:rsidRDefault="007F29DA" w:rsidP="007F29DA">
      <w:pPr>
        <w:rPr>
          <w:color w:val="FF0000"/>
        </w:rPr>
      </w:pPr>
      <w:r w:rsidRPr="00304A35">
        <w:rPr>
          <w:color w:val="FF0000"/>
        </w:rPr>
        <w:t xml:space="preserve">                            I3z: 2.7186e-001</w:t>
      </w:r>
    </w:p>
    <w:p w:rsidR="007F29DA" w:rsidRDefault="007F29DA" w:rsidP="007F29DA">
      <w:r>
        <w:t xml:space="preserve">                            nw1: 2</w:t>
      </w:r>
    </w:p>
    <w:p w:rsidR="007F29DA" w:rsidRDefault="007F29DA" w:rsidP="007F29DA">
      <w:r>
        <w:t xml:space="preserve">                            nw2: 4</w:t>
      </w:r>
    </w:p>
    <w:p w:rsidR="007F29DA" w:rsidRDefault="007F29DA" w:rsidP="007F29DA">
      <w:r>
        <w:t xml:space="preserve">                            nw3: 4</w:t>
      </w:r>
    </w:p>
    <w:p w:rsidR="007F29DA" w:rsidRDefault="007F29DA" w:rsidP="007F29DA">
      <w:r>
        <w:t xml:space="preserve">                             l1: 6.1200e-001</w:t>
      </w:r>
    </w:p>
    <w:p w:rsidR="007F29DA" w:rsidRDefault="007F29DA" w:rsidP="007F29DA">
      <w:r>
        <w:t xml:space="preserve">                             l2: 5.9600e-001</w:t>
      </w:r>
    </w:p>
    <w:p w:rsidR="007F29DA" w:rsidRDefault="007F29DA" w:rsidP="007F29DA">
      <w:r>
        <w:t xml:space="preserve">                             l3: 5.0000e-001</w:t>
      </w:r>
    </w:p>
    <w:p w:rsidR="007F29DA" w:rsidRPr="00304A35" w:rsidRDefault="007F29DA" w:rsidP="007F29DA">
      <w:pPr>
        <w:rPr>
          <w:color w:val="FF0000"/>
        </w:rPr>
      </w:pPr>
      <w:r w:rsidRPr="00304A35">
        <w:rPr>
          <w:color w:val="FF0000"/>
        </w:rPr>
        <w:t xml:space="preserve">                             r1: 3.6250e-004</w:t>
      </w:r>
    </w:p>
    <w:p w:rsidR="007F29DA" w:rsidRPr="00304A35" w:rsidRDefault="007F29DA" w:rsidP="007F29DA">
      <w:pPr>
        <w:rPr>
          <w:color w:val="FF0000"/>
        </w:rPr>
      </w:pPr>
      <w:r w:rsidRPr="00304A35">
        <w:rPr>
          <w:color w:val="FF0000"/>
        </w:rPr>
        <w:t xml:space="preserve">                             r2: 2.4600e-004</w:t>
      </w:r>
    </w:p>
    <w:p w:rsidR="007F29DA" w:rsidRPr="00304A35" w:rsidRDefault="007F29DA" w:rsidP="007F29DA">
      <w:pPr>
        <w:rPr>
          <w:color w:val="FF0000"/>
        </w:rPr>
      </w:pPr>
      <w:r w:rsidRPr="00304A35">
        <w:rPr>
          <w:color w:val="FF0000"/>
        </w:rPr>
        <w:lastRenderedPageBreak/>
        <w:t xml:space="preserve">                             r3: 1.5250e-004</w:t>
      </w:r>
    </w:p>
    <w:p w:rsidR="007F29DA" w:rsidRDefault="007F29DA" w:rsidP="007F29DA">
      <w:r>
        <w:t xml:space="preserve">                             Y1: 2.1190e+011</w:t>
      </w:r>
    </w:p>
    <w:p w:rsidR="007F29DA" w:rsidRDefault="007F29DA" w:rsidP="007F29DA">
      <w:r>
        <w:t xml:space="preserve">                             Y2: 2.1190e+011</w:t>
      </w:r>
    </w:p>
    <w:p w:rsidR="007F29DA" w:rsidRDefault="007F29DA" w:rsidP="007F29DA">
      <w:r>
        <w:t xml:space="preserve">                             Y3: 2.1190e+011</w:t>
      </w:r>
    </w:p>
    <w:p w:rsidR="007F29DA" w:rsidRPr="00304A35" w:rsidRDefault="007F29DA" w:rsidP="007F29DA">
      <w:pPr>
        <w:rPr>
          <w:color w:val="FF0000"/>
        </w:rPr>
      </w:pPr>
      <w:r w:rsidRPr="00304A35">
        <w:rPr>
          <w:color w:val="FF0000"/>
        </w:rPr>
        <w:t xml:space="preserve">                            l1b: 3.2500e-001</w:t>
      </w:r>
    </w:p>
    <w:p w:rsidR="007F29DA" w:rsidRPr="00304A35" w:rsidRDefault="007F29DA" w:rsidP="007F29DA">
      <w:pPr>
        <w:rPr>
          <w:color w:val="FF0000"/>
        </w:rPr>
      </w:pPr>
      <w:r w:rsidRPr="00304A35">
        <w:rPr>
          <w:color w:val="FF0000"/>
        </w:rPr>
        <w:t xml:space="preserve">                            </w:t>
      </w:r>
      <w:r w:rsidRPr="002D0E3C">
        <w:t>a1b: 6.2500e-002</w:t>
      </w:r>
    </w:p>
    <w:p w:rsidR="007F29DA" w:rsidRPr="00304A35" w:rsidRDefault="007F29DA" w:rsidP="007F29DA">
      <w:pPr>
        <w:rPr>
          <w:color w:val="FF0000"/>
        </w:rPr>
      </w:pPr>
      <w:r w:rsidRPr="00304A35">
        <w:rPr>
          <w:color w:val="FF0000"/>
        </w:rPr>
        <w:t xml:space="preserve">                            h1b: 2.9000e-003</w:t>
      </w:r>
    </w:p>
    <w:p w:rsidR="007F29DA" w:rsidRPr="00304A35" w:rsidRDefault="007F29DA" w:rsidP="007F29DA">
      <w:pPr>
        <w:rPr>
          <w:color w:val="FF0000"/>
        </w:rPr>
      </w:pPr>
      <w:r w:rsidRPr="00304A35">
        <w:rPr>
          <w:color w:val="FF0000"/>
        </w:rPr>
        <w:t xml:space="preserve">                           ufc1: 2.4700e+000</w:t>
      </w:r>
    </w:p>
    <w:p w:rsidR="007F29DA" w:rsidRPr="00304A35" w:rsidRDefault="007F29DA" w:rsidP="007F29DA">
      <w:pPr>
        <w:rPr>
          <w:color w:val="FF0000"/>
        </w:rPr>
      </w:pPr>
      <w:r w:rsidRPr="00304A35">
        <w:rPr>
          <w:color w:val="FF0000"/>
        </w:rPr>
        <w:t xml:space="preserve">                            l2b: 1.6000e-001</w:t>
      </w:r>
    </w:p>
    <w:p w:rsidR="007F29DA" w:rsidRPr="00304A35" w:rsidRDefault="007F29DA" w:rsidP="007F29DA">
      <w:pPr>
        <w:rPr>
          <w:color w:val="FF0000"/>
        </w:rPr>
      </w:pPr>
      <w:r w:rsidRPr="00304A35">
        <w:rPr>
          <w:color w:val="FF0000"/>
        </w:rPr>
        <w:t xml:space="preserve">                            </w:t>
      </w:r>
      <w:r w:rsidRPr="002D0E3C">
        <w:t>a2b: 2.5780e-002</w:t>
      </w:r>
    </w:p>
    <w:p w:rsidR="007F29DA" w:rsidRPr="00304A35" w:rsidRDefault="007F29DA" w:rsidP="007F29DA">
      <w:pPr>
        <w:rPr>
          <w:color w:val="FF0000"/>
        </w:rPr>
      </w:pPr>
      <w:r w:rsidRPr="00304A35">
        <w:rPr>
          <w:color w:val="FF0000"/>
        </w:rPr>
        <w:t xml:space="preserve">                            h2b: 2.0000e-003</w:t>
      </w:r>
    </w:p>
    <w:p w:rsidR="007F29DA" w:rsidRPr="00304A35" w:rsidRDefault="007F29DA" w:rsidP="007F29DA">
      <w:pPr>
        <w:rPr>
          <w:color w:val="FF0000"/>
        </w:rPr>
      </w:pPr>
      <w:r w:rsidRPr="00304A35">
        <w:rPr>
          <w:color w:val="FF0000"/>
        </w:rPr>
        <w:t xml:space="preserve">                           ufc2: 2.8800e+000</w:t>
      </w:r>
    </w:p>
    <w:p w:rsidR="007F29DA" w:rsidRDefault="007F29DA" w:rsidP="007F29DA">
      <w:r>
        <w:t xml:space="preserve">                         stage2: 1</w:t>
      </w:r>
    </w:p>
    <w:p w:rsidR="007F29DA" w:rsidRDefault="007F29DA" w:rsidP="007F29DA">
      <w:r>
        <w:t xml:space="preserve">                             </w:t>
      </w:r>
      <w:proofErr w:type="spellStart"/>
      <w:r>
        <w:t>su</w:t>
      </w:r>
      <w:proofErr w:type="spellEnd"/>
      <w:r>
        <w:t>: 0</w:t>
      </w:r>
    </w:p>
    <w:p w:rsidR="007F29DA" w:rsidRDefault="007F29DA" w:rsidP="007F29DA">
      <w:r>
        <w:t xml:space="preserve">                             </w:t>
      </w:r>
      <w:proofErr w:type="spellStart"/>
      <w:r>
        <w:t>si</w:t>
      </w:r>
      <w:proofErr w:type="spellEnd"/>
      <w:r>
        <w:t>: 1.5000e-002</w:t>
      </w:r>
    </w:p>
    <w:p w:rsidR="007F29DA" w:rsidRDefault="007F29DA" w:rsidP="007F29DA">
      <w:r>
        <w:t xml:space="preserve">                             </w:t>
      </w:r>
      <w:proofErr w:type="spellStart"/>
      <w:r>
        <w:t>sl</w:t>
      </w:r>
      <w:proofErr w:type="spellEnd"/>
      <w:r>
        <w:t>: 5.0000e-003</w:t>
      </w:r>
    </w:p>
    <w:p w:rsidR="007F29DA" w:rsidRDefault="007F29DA" w:rsidP="007F29DA">
      <w:r>
        <w:t xml:space="preserve">                             n0: 7.7000e-002</w:t>
      </w:r>
    </w:p>
    <w:p w:rsidR="007F29DA" w:rsidRDefault="007F29DA" w:rsidP="007F29DA">
      <w:r>
        <w:t xml:space="preserve">                             n1: 1.3000e-001</w:t>
      </w:r>
    </w:p>
    <w:p w:rsidR="007F29DA" w:rsidRPr="00304A35" w:rsidRDefault="007F29DA" w:rsidP="007F29DA">
      <w:pPr>
        <w:rPr>
          <w:color w:val="FF0000"/>
        </w:rPr>
      </w:pPr>
      <w:r w:rsidRPr="00304A35">
        <w:rPr>
          <w:color w:val="FF0000"/>
        </w:rPr>
        <w:t xml:space="preserve">                             n2: 4.0000e-002</w:t>
      </w:r>
    </w:p>
    <w:p w:rsidR="007F29DA" w:rsidRPr="00304A35" w:rsidRDefault="007F29DA" w:rsidP="007F29DA">
      <w:pPr>
        <w:rPr>
          <w:color w:val="FF0000"/>
        </w:rPr>
      </w:pPr>
      <w:r w:rsidRPr="00304A35">
        <w:rPr>
          <w:color w:val="FF0000"/>
        </w:rPr>
        <w:t xml:space="preserve">                             n3: 2.3110e-001</w:t>
      </w:r>
    </w:p>
    <w:p w:rsidR="007F29DA" w:rsidRPr="00304A35" w:rsidRDefault="007F29DA" w:rsidP="007F29DA">
      <w:pPr>
        <w:rPr>
          <w:color w:val="FF0000"/>
        </w:rPr>
      </w:pPr>
      <w:r w:rsidRPr="00304A35">
        <w:rPr>
          <w:color w:val="FF0000"/>
        </w:rPr>
        <w:t xml:space="preserve">                             n4: 2.3750e-001</w:t>
      </w:r>
    </w:p>
    <w:p w:rsidR="007F29DA" w:rsidRPr="00304A35" w:rsidRDefault="007F29DA" w:rsidP="007F29DA">
      <w:pPr>
        <w:rPr>
          <w:color w:val="FF0000"/>
        </w:rPr>
      </w:pPr>
      <w:r w:rsidRPr="00304A35">
        <w:rPr>
          <w:color w:val="FF0000"/>
        </w:rPr>
        <w:t xml:space="preserve">                             n5: 2.3750e-001</w:t>
      </w:r>
    </w:p>
    <w:p w:rsidR="007F29DA" w:rsidRDefault="007F29DA" w:rsidP="007F29DA">
      <w:r>
        <w:t xml:space="preserve">                             d0: -2.5038e-003</w:t>
      </w:r>
    </w:p>
    <w:p w:rsidR="007F29DA" w:rsidRDefault="007F29DA" w:rsidP="007F29DA">
      <w:r>
        <w:t xml:space="preserve">                             d1: -4.7210e-004</w:t>
      </w:r>
    </w:p>
    <w:p w:rsidR="007F29DA" w:rsidRDefault="007F29DA" w:rsidP="007F29DA">
      <w:r>
        <w:t xml:space="preserve">                             d2: 7.5279e-003</w:t>
      </w:r>
    </w:p>
    <w:p w:rsidR="007F29DA" w:rsidRDefault="007F29DA" w:rsidP="007F29DA">
      <w:r>
        <w:t xml:space="preserve">                             d3: -3.2255e-004</w:t>
      </w:r>
    </w:p>
    <w:p w:rsidR="007F29DA" w:rsidRDefault="007F29DA" w:rsidP="007F29DA">
      <w:r>
        <w:t xml:space="preserve">                             </w:t>
      </w:r>
      <w:r w:rsidRPr="00304A35">
        <w:rPr>
          <w:color w:val="FF0000"/>
        </w:rPr>
        <w:t>d4: 2.6775e-003</w:t>
      </w:r>
      <w:r>
        <w:rPr>
          <w:color w:val="FF0000"/>
        </w:rPr>
        <w:t xml:space="preserve"> *( added 4 mm)</w:t>
      </w:r>
    </w:p>
    <w:p w:rsidR="007F29DA" w:rsidRDefault="007F29DA" w:rsidP="007F29DA">
      <w:r>
        <w:t xml:space="preserve">                          flex1: 3.5038e-003</w:t>
      </w:r>
    </w:p>
    <w:p w:rsidR="007F29DA" w:rsidRDefault="007F29DA" w:rsidP="007F29DA">
      <w:r>
        <w:t xml:space="preserve">                          flex2: 2.4721e-003</w:t>
      </w:r>
    </w:p>
    <w:p w:rsidR="007F29DA" w:rsidRDefault="007F29DA" w:rsidP="007F29DA">
      <w:r>
        <w:t xml:space="preserve">                          flex3: 1.3225e-003</w:t>
      </w:r>
    </w:p>
    <w:p w:rsidR="007F29DA" w:rsidRDefault="007F29DA" w:rsidP="007F29DA">
      <w:r>
        <w:t xml:space="preserve">                             </w:t>
      </w:r>
      <w:proofErr w:type="spellStart"/>
      <w:r>
        <w:t>bd</w:t>
      </w:r>
      <w:proofErr w:type="spellEnd"/>
      <w:r>
        <w:t>: 0</w:t>
      </w:r>
    </w:p>
    <w:p w:rsidR="007F29DA" w:rsidRDefault="007F29DA" w:rsidP="007F29DA">
      <w:r>
        <w:t xml:space="preserve">                         ribbon: 0</w:t>
      </w:r>
    </w:p>
    <w:p w:rsidR="007F29DA" w:rsidRDefault="007F29DA" w:rsidP="007F29DA">
      <w:r>
        <w:t xml:space="preserve">                             </w:t>
      </w:r>
      <w:proofErr w:type="spellStart"/>
      <w:r>
        <w:t>db</w:t>
      </w:r>
      <w:proofErr w:type="spellEnd"/>
      <w:r>
        <w:t>: 0</w:t>
      </w:r>
    </w:p>
    <w:p w:rsidR="007F29DA" w:rsidRDefault="007F29DA" w:rsidP="007F29DA">
      <w:r>
        <w:t xml:space="preserve">                              g: 9.8100e+000</w:t>
      </w:r>
    </w:p>
    <w:p w:rsidR="007F29DA" w:rsidRDefault="007F29DA" w:rsidP="007F29DA">
      <w:r>
        <w:lastRenderedPageBreak/>
        <w:t xml:space="preserve">                            kc1: 1.5210e+003</w:t>
      </w:r>
    </w:p>
    <w:p w:rsidR="007F29DA" w:rsidRDefault="007F29DA" w:rsidP="007F29DA">
      <w:r>
        <w:t xml:space="preserve">                            kc2: 2.2226e+003</w:t>
      </w:r>
    </w:p>
    <w:p w:rsidR="007F29DA" w:rsidRDefault="007F29DA" w:rsidP="007F29DA">
      <w:r>
        <w:t xml:space="preserve">                            tl1: 6.0720e-001</w:t>
      </w:r>
    </w:p>
    <w:p w:rsidR="007F29DA" w:rsidRDefault="007F29DA" w:rsidP="007F29DA">
      <w:r>
        <w:t xml:space="preserve">                            tl2: 5.7159e-001</w:t>
      </w:r>
    </w:p>
    <w:p w:rsidR="007F29DA" w:rsidRDefault="007F29DA" w:rsidP="007F29DA">
      <w:r>
        <w:t xml:space="preserve">                            tl3: 5.0235e-001</w:t>
      </w:r>
    </w:p>
    <w:p w:rsidR="007F29DA" w:rsidRDefault="007F29DA" w:rsidP="007F29DA">
      <w:r>
        <w:t xml:space="preserve">    </w:t>
      </w:r>
      <w:proofErr w:type="spellStart"/>
      <w:r>
        <w:t>l_suspoint_to_centreofoptic</w:t>
      </w:r>
      <w:proofErr w:type="spellEnd"/>
      <w:r>
        <w:t>: 1.6811e+000</w:t>
      </w:r>
    </w:p>
    <w:p w:rsidR="007F29DA" w:rsidRDefault="007F29DA" w:rsidP="007F29DA">
      <w:r>
        <w:t xml:space="preserve">    </w:t>
      </w:r>
      <w:proofErr w:type="spellStart"/>
      <w:r>
        <w:t>l_suspoint_to_bottomofoptic</w:t>
      </w:r>
      <w:proofErr w:type="spellEnd"/>
      <w:r>
        <w:t>: 1.9061e+000</w:t>
      </w:r>
    </w:p>
    <w:p w:rsidR="007F29DA" w:rsidRDefault="007F29DA" w:rsidP="007F29DA">
      <w:r>
        <w:t xml:space="preserve">                        flex3tr: 1.3225e-003</w:t>
      </w:r>
    </w:p>
    <w:p w:rsidR="007F29DA" w:rsidRDefault="007F29DA" w:rsidP="007F29DA"/>
    <w:p w:rsidR="007F29DA" w:rsidRPr="00F6591A" w:rsidRDefault="007F29DA" w:rsidP="007F29DA">
      <w:pPr>
        <w:rPr>
          <w:i/>
        </w:rPr>
      </w:pPr>
      <w:r w:rsidRPr="00F6591A">
        <w:rPr>
          <w:i/>
        </w:rPr>
        <w:t xml:space="preserve">                     longpitch1: [4.1251e-001 4.7383e-001 1.1646e+000]</w:t>
      </w:r>
    </w:p>
    <w:p w:rsidR="007F29DA" w:rsidRPr="00F6591A" w:rsidRDefault="007F29DA" w:rsidP="007F29DA">
      <w:pPr>
        <w:rPr>
          <w:i/>
        </w:rPr>
      </w:pPr>
      <w:r w:rsidRPr="00F6591A">
        <w:rPr>
          <w:i/>
        </w:rPr>
        <w:t xml:space="preserve">                     longpitch2: [1.1922e+000 1.5519e+000 1.9055e+000]</w:t>
      </w:r>
    </w:p>
    <w:p w:rsidR="007F29DA" w:rsidRPr="00F6591A" w:rsidRDefault="007F29DA" w:rsidP="007F29DA">
      <w:pPr>
        <w:rPr>
          <w:i/>
        </w:rPr>
      </w:pPr>
      <w:r w:rsidRPr="00F6591A">
        <w:rPr>
          <w:i/>
        </w:rPr>
        <w:t xml:space="preserve">                            yaw: [4.2698e-001 1.4537e+000 2.7299e+000]</w:t>
      </w:r>
    </w:p>
    <w:p w:rsidR="007F29DA" w:rsidRPr="00F6591A" w:rsidRDefault="007F29DA" w:rsidP="007F29DA">
      <w:pPr>
        <w:rPr>
          <w:i/>
        </w:rPr>
      </w:pPr>
      <w:r w:rsidRPr="00F6591A">
        <w:rPr>
          <w:i/>
        </w:rPr>
        <w:t xml:space="preserve">                     transroll1: [4.1625e-001 1.1659e+000 1.5760e+000]</w:t>
      </w:r>
    </w:p>
    <w:p w:rsidR="007F29DA" w:rsidRPr="00F6591A" w:rsidRDefault="007F29DA" w:rsidP="007F29DA">
      <w:pPr>
        <w:rPr>
          <w:i/>
        </w:rPr>
      </w:pPr>
      <w:r w:rsidRPr="00F6591A">
        <w:rPr>
          <w:i/>
        </w:rPr>
        <w:t xml:space="preserve">                     transroll2: [2.6381e+000 3.2799e+000 3.2097e+001]</w:t>
      </w:r>
    </w:p>
    <w:p w:rsidR="007F29DA" w:rsidRPr="00F6591A" w:rsidRDefault="007F29DA" w:rsidP="007F29DA">
      <w:pPr>
        <w:rPr>
          <w:i/>
        </w:rPr>
      </w:pPr>
      <w:r w:rsidRPr="00F6591A">
        <w:rPr>
          <w:i/>
        </w:rPr>
        <w:t xml:space="preserve">                       vertical: [1.0686e+000 4.0851e+000 1.9640e+001]</w:t>
      </w:r>
    </w:p>
    <w:p w:rsidR="0032654A" w:rsidRDefault="0032654A" w:rsidP="001B3ED0">
      <w:pPr>
        <w:rPr>
          <w:noProof/>
          <w:szCs w:val="24"/>
        </w:rPr>
      </w:pPr>
    </w:p>
    <w:p w:rsidR="0032654A" w:rsidRDefault="0032654A" w:rsidP="001B3ED0">
      <w:pPr>
        <w:rPr>
          <w:noProof/>
          <w:szCs w:val="24"/>
        </w:rPr>
      </w:pPr>
    </w:p>
    <w:p w:rsidR="006F532C" w:rsidRPr="009938D6" w:rsidRDefault="006F532C" w:rsidP="001B3ED0">
      <w:pPr>
        <w:rPr>
          <w:szCs w:val="24"/>
        </w:rPr>
      </w:pPr>
    </w:p>
    <w:sectPr w:rsidR="006F532C" w:rsidRPr="009938D6" w:rsidSect="00C61C5B">
      <w:headerReference w:type="default" r:id="rId31"/>
      <w:footerReference w:type="even" r:id="rId32"/>
      <w:footerReference w:type="default" r:id="rId33"/>
      <w:headerReference w:type="first" r:id="rId34"/>
      <w:type w:val="continuous"/>
      <w:pgSz w:w="12240" w:h="15840" w:code="1"/>
      <w:pgMar w:top="1224" w:right="1440" w:bottom="1224"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4B13" w:rsidRDefault="00794B13">
      <w:r>
        <w:separator/>
      </w:r>
    </w:p>
  </w:endnote>
  <w:endnote w:type="continuationSeparator" w:id="0">
    <w:p w:rsidR="00794B13" w:rsidRDefault="00794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0BE" w:rsidRDefault="003510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510BE" w:rsidRDefault="003510B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0BE" w:rsidRDefault="003510BE">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72193A">
      <w:rPr>
        <w:rStyle w:val="PageNumber"/>
        <w:noProof/>
      </w:rPr>
      <w:t>3</w:t>
    </w:r>
    <w:r>
      <w:rPr>
        <w:rStyle w:val="PageNumber"/>
      </w:rPr>
      <w:fldChar w:fldCharType="end"/>
    </w:r>
  </w:p>
  <w:p w:rsidR="003510BE" w:rsidRDefault="003510B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4B13" w:rsidRDefault="00794B13">
      <w:r>
        <w:separator/>
      </w:r>
    </w:p>
  </w:footnote>
  <w:footnote w:type="continuationSeparator" w:id="0">
    <w:p w:rsidR="00794B13" w:rsidRDefault="00794B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0BE" w:rsidRDefault="003510BE">
    <w:pPr>
      <w:pStyle w:val="Header"/>
      <w:tabs>
        <w:tab w:val="clear" w:pos="4320"/>
        <w:tab w:val="center" w:pos="4680"/>
      </w:tabs>
      <w:jc w:val="left"/>
      <w:rPr>
        <w:sz w:val="20"/>
      </w:rPr>
    </w:pPr>
    <w:r>
      <w:rPr>
        <w:b/>
        <w:bCs/>
        <w:i/>
        <w:iCs/>
        <w:color w:val="0000FF"/>
        <w:sz w:val="20"/>
      </w:rPr>
      <w:t>LIGO</w:t>
    </w:r>
    <w:r>
      <w:rPr>
        <w:sz w:val="20"/>
      </w:rPr>
      <w:tab/>
    </w:r>
    <w:proofErr w:type="spellStart"/>
    <w:r>
      <w:rPr>
        <w:sz w:val="20"/>
      </w:rPr>
      <w:t>LIGO</w:t>
    </w:r>
    <w:proofErr w:type="spellEnd"/>
    <w:r>
      <w:rPr>
        <w:sz w:val="20"/>
      </w:rPr>
      <w:t>-</w:t>
    </w:r>
    <w:r w:rsidRPr="00C003E0">
      <w:t xml:space="preserve"> </w:t>
    </w:r>
    <w:r w:rsidRPr="00A657D7">
      <w:t>T1400296</w:t>
    </w:r>
    <w:r>
      <w:t>-v</w:t>
    </w:r>
    <w:r w:rsidR="0072193A">
      <w:t>10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0BE" w:rsidRDefault="003510BE">
    <w:pPr>
      <w:pStyle w:val="Header"/>
      <w:jc w:val="right"/>
    </w:pPr>
    <w:r>
      <w:rPr>
        <w:b/>
        <w:caps/>
      </w:rPr>
      <w:t>Laser Interferometer Gravitational Wave Observatory</w:t>
    </w:r>
    <w:r>
      <w:rPr>
        <w:noProof/>
        <w:sz w:val="20"/>
      </w:rPr>
      <w:t xml:space="preserve"> </w:t>
    </w:r>
    <w:r w:rsidR="00794B13">
      <w:rPr>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616216491"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15:restartNumberingAfterBreak="0">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15:restartNumberingAfterBreak="0">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 w15:restartNumberingAfterBreak="0">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2" w15:restartNumberingAfterBreak="0">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5" w15:restartNumberingAfterBreak="0">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16" w15:restartNumberingAfterBreak="0">
    <w:nsid w:val="7A433082"/>
    <w:multiLevelType w:val="multilevel"/>
    <w:tmpl w:val="391C6FA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11"/>
  </w:num>
  <w:num w:numId="4">
    <w:abstractNumId w:val="3"/>
  </w:num>
  <w:num w:numId="5">
    <w:abstractNumId w:val="2"/>
  </w:num>
  <w:num w:numId="6">
    <w:abstractNumId w:val="4"/>
  </w:num>
  <w:num w:numId="7">
    <w:abstractNumId w:val="6"/>
  </w:num>
  <w:num w:numId="8">
    <w:abstractNumId w:val="9"/>
  </w:num>
  <w:num w:numId="9">
    <w:abstractNumId w:val="10"/>
  </w:num>
  <w:num w:numId="10">
    <w:abstractNumId w:val="15"/>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2"/>
  </w:num>
  <w:num w:numId="15">
    <w:abstractNumId w:val="14"/>
  </w:num>
  <w:num w:numId="16">
    <w:abstractNumId w:val="8"/>
  </w:num>
  <w:num w:numId="17">
    <w:abstractNumId w:val="7"/>
  </w:num>
  <w:num w:numId="18">
    <w:abstractNumId w:val="7"/>
  </w:num>
  <w:num w:numId="19">
    <w:abstractNumId w:val="7"/>
  </w:num>
  <w:num w:numId="20">
    <w:abstractNumId w:val="7"/>
  </w:num>
  <w:num w:numId="21">
    <w:abstractNumId w:val="7"/>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3"/>
  </w:num>
  <w:num w:numId="23">
    <w:abstractNumId w:val="13"/>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16"/>
  </w:num>
  <w:num w:numId="25">
    <w:abstractNumId w:val="16"/>
  </w:num>
  <w:num w:numId="26">
    <w:abstractNumId w:val="16"/>
  </w:num>
  <w:num w:numId="27">
    <w:abstractNumId w:val="16"/>
  </w:num>
  <w:num w:numId="28">
    <w:abstractNumId w:val="16"/>
  </w:num>
  <w:num w:numId="29">
    <w:abstractNumId w:val="16"/>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8B2"/>
    <w:rsid w:val="00040CAC"/>
    <w:rsid w:val="000572AD"/>
    <w:rsid w:val="00070A16"/>
    <w:rsid w:val="00071AA5"/>
    <w:rsid w:val="00082057"/>
    <w:rsid w:val="000A62C6"/>
    <w:rsid w:val="000A769B"/>
    <w:rsid w:val="000B55E8"/>
    <w:rsid w:val="000C119D"/>
    <w:rsid w:val="000D2978"/>
    <w:rsid w:val="000D63CE"/>
    <w:rsid w:val="000D775E"/>
    <w:rsid w:val="000E2121"/>
    <w:rsid w:val="000F29BA"/>
    <w:rsid w:val="001163D1"/>
    <w:rsid w:val="0012077D"/>
    <w:rsid w:val="00132EC5"/>
    <w:rsid w:val="001401B3"/>
    <w:rsid w:val="00147ECC"/>
    <w:rsid w:val="00157C72"/>
    <w:rsid w:val="0016050B"/>
    <w:rsid w:val="00163E97"/>
    <w:rsid w:val="001709BE"/>
    <w:rsid w:val="00184193"/>
    <w:rsid w:val="00185721"/>
    <w:rsid w:val="001A23E1"/>
    <w:rsid w:val="001A4CFD"/>
    <w:rsid w:val="001B3ED0"/>
    <w:rsid w:val="001B4963"/>
    <w:rsid w:val="001B58ED"/>
    <w:rsid w:val="001D6E5F"/>
    <w:rsid w:val="001E04D0"/>
    <w:rsid w:val="001E0CE2"/>
    <w:rsid w:val="001F42EE"/>
    <w:rsid w:val="00213FC2"/>
    <w:rsid w:val="00232BD8"/>
    <w:rsid w:val="00241EE4"/>
    <w:rsid w:val="002568B4"/>
    <w:rsid w:val="002747D2"/>
    <w:rsid w:val="00282B36"/>
    <w:rsid w:val="002B3B98"/>
    <w:rsid w:val="002B799B"/>
    <w:rsid w:val="002C68E0"/>
    <w:rsid w:val="002C7917"/>
    <w:rsid w:val="002D2B3C"/>
    <w:rsid w:val="0030627F"/>
    <w:rsid w:val="00310A0C"/>
    <w:rsid w:val="0031228F"/>
    <w:rsid w:val="0032654A"/>
    <w:rsid w:val="0033095E"/>
    <w:rsid w:val="0033215E"/>
    <w:rsid w:val="00342FC2"/>
    <w:rsid w:val="003510BE"/>
    <w:rsid w:val="003577BC"/>
    <w:rsid w:val="0036226E"/>
    <w:rsid w:val="00376AAD"/>
    <w:rsid w:val="00386768"/>
    <w:rsid w:val="003915C6"/>
    <w:rsid w:val="003B0015"/>
    <w:rsid w:val="003B1CF1"/>
    <w:rsid w:val="003B4E0A"/>
    <w:rsid w:val="003D139A"/>
    <w:rsid w:val="003F3543"/>
    <w:rsid w:val="00406EDC"/>
    <w:rsid w:val="0041412A"/>
    <w:rsid w:val="00446585"/>
    <w:rsid w:val="00465DC9"/>
    <w:rsid w:val="00482C6B"/>
    <w:rsid w:val="00483A79"/>
    <w:rsid w:val="004A7DFD"/>
    <w:rsid w:val="004B37D1"/>
    <w:rsid w:val="00506118"/>
    <w:rsid w:val="00506461"/>
    <w:rsid w:val="0054011A"/>
    <w:rsid w:val="0054334E"/>
    <w:rsid w:val="00556CEA"/>
    <w:rsid w:val="00563A05"/>
    <w:rsid w:val="00581DE4"/>
    <w:rsid w:val="005B75D5"/>
    <w:rsid w:val="005E13FE"/>
    <w:rsid w:val="005E31DB"/>
    <w:rsid w:val="005F1472"/>
    <w:rsid w:val="005F48B2"/>
    <w:rsid w:val="00601355"/>
    <w:rsid w:val="0060225B"/>
    <w:rsid w:val="0062568F"/>
    <w:rsid w:val="00641ECD"/>
    <w:rsid w:val="006A0112"/>
    <w:rsid w:val="006A3808"/>
    <w:rsid w:val="006C2FE3"/>
    <w:rsid w:val="006C6AE0"/>
    <w:rsid w:val="006D1175"/>
    <w:rsid w:val="006D4790"/>
    <w:rsid w:val="006E51EE"/>
    <w:rsid w:val="006E5B81"/>
    <w:rsid w:val="006F532C"/>
    <w:rsid w:val="007054EB"/>
    <w:rsid w:val="00705C2A"/>
    <w:rsid w:val="0072193A"/>
    <w:rsid w:val="00725469"/>
    <w:rsid w:val="00725510"/>
    <w:rsid w:val="007446C5"/>
    <w:rsid w:val="00744EAD"/>
    <w:rsid w:val="00775911"/>
    <w:rsid w:val="00776291"/>
    <w:rsid w:val="0078145B"/>
    <w:rsid w:val="00794B13"/>
    <w:rsid w:val="007A17E0"/>
    <w:rsid w:val="007C2ADF"/>
    <w:rsid w:val="007F29DA"/>
    <w:rsid w:val="00813840"/>
    <w:rsid w:val="00821379"/>
    <w:rsid w:val="00827B6A"/>
    <w:rsid w:val="0083225B"/>
    <w:rsid w:val="00832753"/>
    <w:rsid w:val="00856BD3"/>
    <w:rsid w:val="0088682C"/>
    <w:rsid w:val="00891EDE"/>
    <w:rsid w:val="008A01EA"/>
    <w:rsid w:val="008A2B8B"/>
    <w:rsid w:val="008B6860"/>
    <w:rsid w:val="008C705F"/>
    <w:rsid w:val="008D4158"/>
    <w:rsid w:val="008E4DA7"/>
    <w:rsid w:val="008E7496"/>
    <w:rsid w:val="009022BF"/>
    <w:rsid w:val="0090739C"/>
    <w:rsid w:val="00933FA4"/>
    <w:rsid w:val="00944C22"/>
    <w:rsid w:val="009476BA"/>
    <w:rsid w:val="0097490A"/>
    <w:rsid w:val="009938D6"/>
    <w:rsid w:val="00994F9D"/>
    <w:rsid w:val="009A3C0D"/>
    <w:rsid w:val="009B1BC0"/>
    <w:rsid w:val="009D5974"/>
    <w:rsid w:val="009D64C5"/>
    <w:rsid w:val="009E6265"/>
    <w:rsid w:val="00A160CF"/>
    <w:rsid w:val="00A21850"/>
    <w:rsid w:val="00A3444D"/>
    <w:rsid w:val="00A460EB"/>
    <w:rsid w:val="00A50740"/>
    <w:rsid w:val="00A54DCC"/>
    <w:rsid w:val="00A55130"/>
    <w:rsid w:val="00A55369"/>
    <w:rsid w:val="00A657D7"/>
    <w:rsid w:val="00A8624A"/>
    <w:rsid w:val="00AB0BCC"/>
    <w:rsid w:val="00AD12FA"/>
    <w:rsid w:val="00AE1A24"/>
    <w:rsid w:val="00B17AB5"/>
    <w:rsid w:val="00B223F1"/>
    <w:rsid w:val="00B6405B"/>
    <w:rsid w:val="00B73AA9"/>
    <w:rsid w:val="00B75A5A"/>
    <w:rsid w:val="00B852F2"/>
    <w:rsid w:val="00B855EA"/>
    <w:rsid w:val="00BA30E4"/>
    <w:rsid w:val="00BA7E4B"/>
    <w:rsid w:val="00BF6864"/>
    <w:rsid w:val="00C003E0"/>
    <w:rsid w:val="00C14B3C"/>
    <w:rsid w:val="00C26452"/>
    <w:rsid w:val="00C3141C"/>
    <w:rsid w:val="00C4388B"/>
    <w:rsid w:val="00C61C5B"/>
    <w:rsid w:val="00C67BCF"/>
    <w:rsid w:val="00C712BE"/>
    <w:rsid w:val="00C72A7D"/>
    <w:rsid w:val="00C80296"/>
    <w:rsid w:val="00C8227C"/>
    <w:rsid w:val="00C879B4"/>
    <w:rsid w:val="00C92E66"/>
    <w:rsid w:val="00CB2910"/>
    <w:rsid w:val="00CB6063"/>
    <w:rsid w:val="00CC3B9F"/>
    <w:rsid w:val="00CC4960"/>
    <w:rsid w:val="00CD2BC1"/>
    <w:rsid w:val="00CE0771"/>
    <w:rsid w:val="00D1334A"/>
    <w:rsid w:val="00D27B3D"/>
    <w:rsid w:val="00D357A1"/>
    <w:rsid w:val="00D51956"/>
    <w:rsid w:val="00D61708"/>
    <w:rsid w:val="00D63D16"/>
    <w:rsid w:val="00D927E5"/>
    <w:rsid w:val="00DB588E"/>
    <w:rsid w:val="00DE2D72"/>
    <w:rsid w:val="00E12DC7"/>
    <w:rsid w:val="00E271E7"/>
    <w:rsid w:val="00E2761A"/>
    <w:rsid w:val="00E35DAE"/>
    <w:rsid w:val="00E5423B"/>
    <w:rsid w:val="00E66298"/>
    <w:rsid w:val="00E859D2"/>
    <w:rsid w:val="00E903AF"/>
    <w:rsid w:val="00EB02BD"/>
    <w:rsid w:val="00ED50BA"/>
    <w:rsid w:val="00EE67F2"/>
    <w:rsid w:val="00EF7423"/>
    <w:rsid w:val="00F106C0"/>
    <w:rsid w:val="00F1262A"/>
    <w:rsid w:val="00F13AE2"/>
    <w:rsid w:val="00F16CB6"/>
    <w:rsid w:val="00F45A77"/>
    <w:rsid w:val="00F47186"/>
    <w:rsid w:val="00F5292B"/>
    <w:rsid w:val="00F65452"/>
    <w:rsid w:val="00F719AB"/>
    <w:rsid w:val="00F858F4"/>
    <w:rsid w:val="00F9240D"/>
    <w:rsid w:val="00FB14E2"/>
    <w:rsid w:val="00FB3DAE"/>
    <w:rsid w:val="00FB73A8"/>
    <w:rsid w:val="00FC6C8A"/>
    <w:rsid w:val="00FF3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15:docId w15:val="{571E0040-C091-493F-928A-47161E609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A79"/>
    <w:pPr>
      <w:spacing w:before="120"/>
      <w:jc w:val="both"/>
    </w:pPr>
    <w:rPr>
      <w:sz w:val="24"/>
    </w:rPr>
  </w:style>
  <w:style w:type="paragraph" w:styleId="Heading1">
    <w:name w:val="heading 1"/>
    <w:basedOn w:val="Normal"/>
    <w:next w:val="Normal"/>
    <w:link w:val="Heading1Char"/>
    <w:autoRedefine/>
    <w:qFormat/>
    <w:pPr>
      <w:keepNext/>
      <w:numPr>
        <w:numId w:val="2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pPr>
      <w:keepNext/>
      <w:numPr>
        <w:ilvl w:val="3"/>
        <w:numId w:val="24"/>
      </w:numPr>
      <w:spacing w:before="240" w:after="60"/>
      <w:outlineLvl w:val="3"/>
    </w:pPr>
    <w:rPr>
      <w:rFonts w:ascii="Arial" w:hAnsi="Arial"/>
      <w:b/>
    </w:rPr>
  </w:style>
  <w:style w:type="paragraph" w:styleId="Heading5">
    <w:name w:val="heading 5"/>
    <w:basedOn w:val="Normal"/>
    <w:next w:val="Normal"/>
    <w:qFormat/>
    <w:pPr>
      <w:keepNext/>
      <w:numPr>
        <w:ilvl w:val="4"/>
        <w:numId w:val="24"/>
      </w:numPr>
      <w:outlineLvl w:val="4"/>
    </w:pPr>
    <w:rPr>
      <w:b/>
    </w:rPr>
  </w:style>
  <w:style w:type="paragraph" w:styleId="Heading6">
    <w:name w:val="heading 6"/>
    <w:basedOn w:val="Normal"/>
    <w:next w:val="Normal"/>
    <w:qFormat/>
    <w:pPr>
      <w:numPr>
        <w:ilvl w:val="5"/>
        <w:numId w:val="24"/>
      </w:numPr>
      <w:spacing w:before="240" w:after="60"/>
      <w:outlineLvl w:val="5"/>
    </w:pPr>
    <w:rPr>
      <w:i/>
      <w:sz w:val="22"/>
    </w:rPr>
  </w:style>
  <w:style w:type="paragraph" w:styleId="Heading7">
    <w:name w:val="heading 7"/>
    <w:basedOn w:val="Normal"/>
    <w:next w:val="Normal"/>
    <w:qFormat/>
    <w:pPr>
      <w:numPr>
        <w:ilvl w:val="6"/>
        <w:numId w:val="24"/>
      </w:numPr>
      <w:spacing w:before="240" w:after="60"/>
      <w:outlineLvl w:val="6"/>
    </w:pPr>
    <w:rPr>
      <w:rFonts w:ascii="Arial" w:hAnsi="Arial"/>
      <w:sz w:val="20"/>
    </w:rPr>
  </w:style>
  <w:style w:type="paragraph" w:styleId="Heading8">
    <w:name w:val="heading 8"/>
    <w:basedOn w:val="Normal"/>
    <w:next w:val="Normal"/>
    <w:qFormat/>
    <w:pPr>
      <w:numPr>
        <w:ilvl w:val="7"/>
        <w:numId w:val="24"/>
      </w:numPr>
      <w:spacing w:before="240" w:after="60"/>
      <w:outlineLvl w:val="7"/>
    </w:pPr>
    <w:rPr>
      <w:rFonts w:ascii="Arial" w:hAnsi="Arial"/>
      <w:i/>
      <w:sz w:val="20"/>
    </w:rPr>
  </w:style>
  <w:style w:type="paragraph" w:styleId="Heading9">
    <w:name w:val="heading 9"/>
    <w:basedOn w:val="Normal"/>
    <w:next w:val="Normal"/>
    <w:qFormat/>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5"/>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character" w:customStyle="1" w:styleId="Heading1Char">
    <w:name w:val="Heading 1 Char"/>
    <w:link w:val="Heading1"/>
    <w:rsid w:val="00E903AF"/>
    <w:rPr>
      <w:rFonts w:ascii="Arial" w:hAnsi="Arial"/>
      <w:b/>
      <w:kern w:val="28"/>
      <w:sz w:val="28"/>
    </w:rPr>
  </w:style>
  <w:style w:type="character" w:styleId="PlaceholderText">
    <w:name w:val="Placeholder Text"/>
    <w:basedOn w:val="DefaultParagraphFont"/>
    <w:uiPriority w:val="99"/>
    <w:semiHidden/>
    <w:rsid w:val="00B73AA9"/>
    <w:rPr>
      <w:color w:val="808080"/>
    </w:rPr>
  </w:style>
  <w:style w:type="paragraph" w:styleId="BalloonText">
    <w:name w:val="Balloon Text"/>
    <w:basedOn w:val="Normal"/>
    <w:link w:val="BalloonTextChar"/>
    <w:rsid w:val="00B73AA9"/>
    <w:pPr>
      <w:spacing w:before="0"/>
    </w:pPr>
    <w:rPr>
      <w:rFonts w:ascii="Tahoma" w:hAnsi="Tahoma" w:cs="Tahoma"/>
      <w:sz w:val="16"/>
      <w:szCs w:val="16"/>
    </w:rPr>
  </w:style>
  <w:style w:type="character" w:customStyle="1" w:styleId="BalloonTextChar">
    <w:name w:val="Balloon Text Char"/>
    <w:basedOn w:val="DefaultParagraphFont"/>
    <w:link w:val="BalloonText"/>
    <w:rsid w:val="00B73A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784371">
      <w:bodyDiv w:val="1"/>
      <w:marLeft w:val="0"/>
      <w:marRight w:val="0"/>
      <w:marTop w:val="0"/>
      <w:marBottom w:val="0"/>
      <w:divBdr>
        <w:top w:val="none" w:sz="0" w:space="0" w:color="auto"/>
        <w:left w:val="none" w:sz="0" w:space="0" w:color="auto"/>
        <w:bottom w:val="none" w:sz="0" w:space="0" w:color="auto"/>
        <w:right w:val="none" w:sz="0" w:space="0" w:color="auto"/>
      </w:divBdr>
    </w:div>
    <w:div w:id="1301574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cc.ligo.org/LIGO-T040232" TargetMode="External"/><Relationship Id="rId13" Type="http://schemas.openxmlformats.org/officeDocument/2006/relationships/image" Target="media/image6.jpeg"/><Relationship Id="rId18" Type="http://schemas.openxmlformats.org/officeDocument/2006/relationships/image" Target="media/image10.JPG"/><Relationship Id="rId26" Type="http://schemas.openxmlformats.org/officeDocument/2006/relationships/image" Target="media/image16.jpg"/><Relationship Id="rId3" Type="http://schemas.openxmlformats.org/officeDocument/2006/relationships/settings" Target="settings.xml"/><Relationship Id="rId21" Type="http://schemas.openxmlformats.org/officeDocument/2006/relationships/image" Target="media/image13.jpg"/><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image" Target="media/image15.jp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cc.ligo.org/LIGO-D080080" TargetMode="External"/><Relationship Id="rId20" Type="http://schemas.openxmlformats.org/officeDocument/2006/relationships/image" Target="media/image12.JPG"/><Relationship Id="rId29" Type="http://schemas.openxmlformats.org/officeDocument/2006/relationships/image" Target="media/image1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s://dcc.ligo.org/LIGO-T040027" TargetMode="External"/><Relationship Id="rId28" Type="http://schemas.openxmlformats.org/officeDocument/2006/relationships/image" Target="media/image18.jp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awiki.ligo-wa.caltech.edu/aLIGO/Suspensions/OpsManual/BSFM/Models" TargetMode="External"/><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24</Pages>
  <Words>5275</Words>
  <Characters>30073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35278</CharactersWithSpaces>
  <SharedDoc>false</SharedDoc>
  <HLinks>
    <vt:vector size="6" baseType="variant">
      <vt:variant>
        <vt:i4>4653131</vt:i4>
      </vt:variant>
      <vt:variant>
        <vt:i4>0</vt:i4>
      </vt:variant>
      <vt:variant>
        <vt:i4>0</vt:i4>
      </vt:variant>
      <vt:variant>
        <vt:i4>5</vt:i4>
      </vt:variant>
      <vt:variant>
        <vt:lpwstr>https://dcc.ligo.org/LIGO-T040232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Norna Robertson</cp:lastModifiedBy>
  <cp:revision>2</cp:revision>
  <cp:lastPrinted>2014-09-17T10:39:00Z</cp:lastPrinted>
  <dcterms:created xsi:type="dcterms:W3CDTF">2019-04-08T15:15:00Z</dcterms:created>
  <dcterms:modified xsi:type="dcterms:W3CDTF">2019-04-08T15:15:00Z</dcterms:modified>
</cp:coreProperties>
</file>