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24" w:space="0" w:color="00000A"/>
          <w:left w:val="single" w:sz="24" w:space="0" w:color="00000A"/>
          <w:bottom w:val="single" w:sz="12" w:space="0" w:color="00000A"/>
          <w:right w:val="nil"/>
          <w:insideH w:val="single" w:sz="12" w:space="0" w:color="00000A"/>
          <w:insideV w:val="nil"/>
        </w:tblBorders>
        <w:tblCellMar>
          <w:left w:w="115" w:type="dxa"/>
          <w:right w:w="115" w:type="dxa"/>
        </w:tblCellMar>
        <w:tblLook w:val="0000"/>
      </w:tblPr>
      <w:tblGrid>
        <w:gridCol w:w="3586"/>
        <w:gridCol w:w="2077"/>
        <w:gridCol w:w="1712"/>
        <w:gridCol w:w="3655"/>
      </w:tblGrid>
      <w:tr w:rsidR="00AD0A25">
        <w:trPr>
          <w:jc w:val="center"/>
        </w:trPr>
        <w:tc>
          <w:tcPr>
            <w:tcW w:w="7452" w:type="dxa"/>
            <w:gridSpan w:val="3"/>
            <w:vMerge w:val="restart"/>
            <w:tcBorders>
              <w:top w:val="single" w:sz="24" w:space="0" w:color="00000A"/>
              <w:left w:val="single" w:sz="24" w:space="0" w:color="00000A"/>
              <w:bottom w:val="single" w:sz="12" w:space="0" w:color="00000A"/>
              <w:right w:val="nil"/>
            </w:tcBorders>
            <w:shd w:val="clear" w:color="auto" w:fill="auto"/>
            <w:tcMar>
              <w:left w:w="115" w:type="dxa"/>
            </w:tcMar>
          </w:tcPr>
          <w:p w:rsidR="00081C29" w:rsidRDefault="00A22D22">
            <w:pPr>
              <w:pStyle w:val="Header"/>
              <w:spacing w:before="120" w:after="120"/>
              <w:rPr>
                <w:b/>
                <w:bCs/>
                <w:sz w:val="32"/>
              </w:rPr>
            </w:pPr>
            <w:r>
              <w:rPr>
                <w:b/>
                <w:bCs/>
                <w:sz w:val="32"/>
              </w:rPr>
              <w:t>ECR Title: Store suspension mis/alignment values separately in EPICS database</w:t>
            </w:r>
          </w:p>
        </w:tc>
        <w:tc>
          <w:tcPr>
            <w:tcW w:w="3752" w:type="dxa"/>
            <w:tcBorders>
              <w:top w:val="single" w:sz="24" w:space="0" w:color="00000A"/>
              <w:left w:val="nil"/>
              <w:bottom w:val="nil"/>
              <w:right w:val="single" w:sz="24" w:space="0" w:color="00000A"/>
            </w:tcBorders>
            <w:shd w:val="clear" w:color="auto" w:fill="auto"/>
          </w:tcPr>
          <w:p w:rsidR="00081C29" w:rsidRDefault="00A22D22">
            <w:pPr>
              <w:pStyle w:val="Heading2"/>
            </w:pPr>
            <w:r>
              <w:t>DCC No:  E1400107-v</w:t>
            </w:r>
            <w:r w:rsidR="004B499E">
              <w:t>2</w:t>
            </w:r>
          </w:p>
        </w:tc>
      </w:tr>
      <w:tr w:rsidR="00AD0A25">
        <w:trPr>
          <w:jc w:val="center"/>
        </w:trPr>
        <w:tc>
          <w:tcPr>
            <w:tcW w:w="7452" w:type="dxa"/>
            <w:gridSpan w:val="3"/>
            <w:vMerge/>
            <w:tcBorders>
              <w:top w:val="single" w:sz="24" w:space="0" w:color="00000A"/>
              <w:left w:val="single" w:sz="24" w:space="0" w:color="00000A"/>
              <w:bottom w:val="single" w:sz="12" w:space="0" w:color="00000A"/>
              <w:right w:val="nil"/>
            </w:tcBorders>
            <w:shd w:val="clear" w:color="auto" w:fill="auto"/>
            <w:tcMar>
              <w:left w:w="115" w:type="dxa"/>
            </w:tcMar>
          </w:tcPr>
          <w:p w:rsidR="00081C29" w:rsidRDefault="00081C29"/>
        </w:tc>
        <w:tc>
          <w:tcPr>
            <w:tcW w:w="3752" w:type="dxa"/>
            <w:tcBorders>
              <w:top w:val="nil"/>
              <w:left w:val="nil"/>
              <w:bottom w:val="nil"/>
              <w:right w:val="single" w:sz="24" w:space="0" w:color="00000A"/>
            </w:tcBorders>
            <w:shd w:val="clear" w:color="auto" w:fill="auto"/>
          </w:tcPr>
          <w:p w:rsidR="00081C29" w:rsidRDefault="00A22D22">
            <w:pPr>
              <w:pStyle w:val="Heading2"/>
            </w:pPr>
            <w:r>
              <w:t>Date: 2014/03/</w:t>
            </w:r>
            <w:r w:rsidR="004B499E">
              <w:t>11</w:t>
            </w:r>
          </w:p>
        </w:tc>
      </w:tr>
      <w:tr w:rsidR="00AD0A25">
        <w:trPr>
          <w:trHeight w:val="1197"/>
          <w:jc w:val="center"/>
        </w:trPr>
        <w:tc>
          <w:tcPr>
            <w:tcW w:w="3611" w:type="dxa"/>
            <w:tcBorders>
              <w:top w:val="nil"/>
              <w:left w:val="single" w:sz="24" w:space="0" w:color="00000A"/>
              <w:bottom w:val="single" w:sz="12" w:space="0" w:color="00000A"/>
              <w:right w:val="nil"/>
            </w:tcBorders>
            <w:shd w:val="clear" w:color="auto" w:fill="auto"/>
            <w:tcMar>
              <w:left w:w="115" w:type="dxa"/>
            </w:tcMar>
          </w:tcPr>
          <w:p w:rsidR="00081C29" w:rsidRDefault="00A22D22">
            <w:pPr>
              <w:spacing w:before="120" w:after="120"/>
              <w:rPr>
                <w:b/>
                <w:bCs/>
                <w:sz w:val="28"/>
              </w:rPr>
            </w:pPr>
            <w:r>
              <w:rPr>
                <w:b/>
                <w:bCs/>
                <w:sz w:val="28"/>
              </w:rPr>
              <w:t>Requester: Jameson Rollins</w:t>
            </w:r>
          </w:p>
          <w:p w:rsidR="00081C29" w:rsidRDefault="00081C29">
            <w:pPr>
              <w:spacing w:before="120" w:after="120"/>
              <w:rPr>
                <w:bCs/>
                <w:sz w:val="24"/>
                <w:szCs w:val="24"/>
              </w:rPr>
            </w:pPr>
          </w:p>
        </w:tc>
        <w:tc>
          <w:tcPr>
            <w:tcW w:w="3841" w:type="dxa"/>
            <w:gridSpan w:val="2"/>
            <w:tcBorders>
              <w:top w:val="nil"/>
              <w:left w:val="nil"/>
              <w:bottom w:val="single" w:sz="12" w:space="0" w:color="00000A"/>
              <w:right w:val="nil"/>
            </w:tcBorders>
            <w:shd w:val="clear" w:color="auto" w:fill="auto"/>
          </w:tcPr>
          <w:p w:rsidR="00081C29" w:rsidRDefault="00A22D22">
            <w:pPr>
              <w:spacing w:before="120" w:after="120"/>
              <w:rPr>
                <w:b/>
                <w:bCs/>
                <w:sz w:val="28"/>
              </w:rPr>
            </w:pPr>
            <w:r>
              <w:rPr>
                <w:b/>
                <w:bCs/>
                <w:sz w:val="28"/>
              </w:rPr>
              <w:t>Impacted Subsystem(s): SUS</w:t>
            </w:r>
          </w:p>
        </w:tc>
        <w:tc>
          <w:tcPr>
            <w:tcW w:w="3752" w:type="dxa"/>
            <w:tcBorders>
              <w:top w:val="nil"/>
              <w:left w:val="nil"/>
              <w:bottom w:val="single" w:sz="12" w:space="0" w:color="00000A"/>
              <w:right w:val="single" w:sz="24" w:space="0" w:color="00000A"/>
            </w:tcBorders>
            <w:shd w:val="clear" w:color="auto" w:fill="auto"/>
          </w:tcPr>
          <w:p w:rsidR="00081C29" w:rsidRDefault="00081C29">
            <w:pPr>
              <w:spacing w:before="120" w:after="120"/>
              <w:rPr>
                <w:b/>
                <w:bCs/>
                <w:sz w:val="24"/>
              </w:rPr>
            </w:pPr>
          </w:p>
        </w:tc>
      </w:tr>
      <w:tr w:rsidR="00081C29">
        <w:trPr>
          <w:trHeight w:val="1770"/>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left w:w="115" w:type="dxa"/>
            </w:tcMar>
          </w:tcPr>
          <w:p w:rsidR="00000D7E" w:rsidRDefault="00A22D22" w:rsidP="00000D7E">
            <w:pPr>
              <w:pStyle w:val="Header"/>
              <w:spacing w:before="120"/>
              <w:rPr>
                <w:bCs/>
                <w:sz w:val="24"/>
              </w:rPr>
            </w:pPr>
            <w:r>
              <w:rPr>
                <w:b/>
                <w:bCs/>
                <w:sz w:val="24"/>
              </w:rPr>
              <w:t>Description of Proposed Change(s):</w:t>
            </w:r>
            <w:r>
              <w:rPr>
                <w:bCs/>
                <w:sz w:val="24"/>
              </w:rPr>
              <w:t xml:space="preserve"> Add additional EPICS records to the suspension front end models for storing separately the pitch and yaw offsets for the suspension ALIGNED and MISALIGNED states.  This </w:t>
            </w:r>
            <w:r w:rsidR="002866B6">
              <w:rPr>
                <w:bCs/>
                <w:sz w:val="24"/>
              </w:rPr>
              <w:t>will</w:t>
            </w:r>
            <w:r>
              <w:rPr>
                <w:bCs/>
                <w:sz w:val="24"/>
              </w:rPr>
              <w:t xml:space="preserve"> be implemented by breaking up the </w:t>
            </w:r>
            <w:r w:rsidR="002866B6">
              <w:rPr>
                <w:bCs/>
                <w:sz w:val="24"/>
              </w:rPr>
              <w:t>OPTICALIGN</w:t>
            </w:r>
            <w:r w:rsidR="00000D7E">
              <w:rPr>
                <w:bCs/>
                <w:sz w:val="24"/>
              </w:rPr>
              <w:t xml:space="preserve"> OFFSET path on</w:t>
            </w:r>
            <w:r>
              <w:rPr>
                <w:bCs/>
                <w:sz w:val="24"/>
              </w:rPr>
              <w:t xml:space="preserve"> the </w:t>
            </w:r>
            <w:r w:rsidR="00000D7E">
              <w:rPr>
                <w:bCs/>
                <w:sz w:val="24"/>
              </w:rPr>
              <w:t>top stage of each suspension</w:t>
            </w:r>
            <w:r>
              <w:rPr>
                <w:bCs/>
                <w:sz w:val="24"/>
              </w:rPr>
              <w:t xml:space="preserve"> into </w:t>
            </w:r>
            <w:r w:rsidR="002866B6">
              <w:rPr>
                <w:bCs/>
                <w:sz w:val="24"/>
              </w:rPr>
              <w:t xml:space="preserve">several epics records, fed into a 1xn ramping matrix (cdsRampMuxMatrix), which is then multiplied by a calibration gain, and added to the rest of the drive signals as normal. </w:t>
            </w:r>
          </w:p>
          <w:p w:rsidR="00081C29" w:rsidRDefault="00000D7E" w:rsidP="00000D7E">
            <w:pPr>
              <w:pStyle w:val="Header"/>
              <w:spacing w:before="120"/>
              <w:rPr>
                <w:bCs/>
                <w:sz w:val="24"/>
              </w:rPr>
            </w:pPr>
            <w:r>
              <w:rPr>
                <w:bCs/>
                <w:sz w:val="24"/>
              </w:rPr>
              <w:t xml:space="preserve">The amiguousness of “several” and “n” is intential, and is supposed to envoke the opinion of the review team. It is clear we need two: an ALIGNED and MISALIGNED value. However, some suspensions might require additional fields for special case alignment scenarios (such as the TMS which need two extra, for alignment onto the Arm Cavity Baffle PDs during initial green alignment). For that specific case, however, because of shared top-mass library parts, one can’t isolate the TMTS from the QUAD or the BSFM. So, do we generically add two, three, four extra? The overhead is minimal, but we run the risk of “hard-coding” a “well, we’ll NEVER need more than five!” issue. Of course the mechanical risk is non-existent, but the overhead associated with changing it later is </w:t>
            </w:r>
            <w:r w:rsidR="00AD0A25">
              <w:rPr>
                <w:bCs/>
                <w:sz w:val="24"/>
              </w:rPr>
              <w:t>non-negligible.</w:t>
            </w:r>
          </w:p>
        </w:tc>
      </w:tr>
      <w:tr w:rsidR="00081C29">
        <w:trPr>
          <w:trHeight w:val="1689"/>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left w:w="115" w:type="dxa"/>
            </w:tcMar>
          </w:tcPr>
          <w:p w:rsidR="00081C29" w:rsidRDefault="00A22D22">
            <w:pPr>
              <w:pStyle w:val="Header"/>
              <w:spacing w:before="120"/>
              <w:rPr>
                <w:sz w:val="24"/>
              </w:rPr>
            </w:pPr>
            <w:r>
              <w:rPr>
                <w:b/>
                <w:bCs/>
                <w:sz w:val="24"/>
              </w:rPr>
              <w:t>Reason for Change(s):</w:t>
            </w:r>
            <w:r>
              <w:rPr>
                <w:sz w:val="24"/>
              </w:rPr>
              <w:t xml:space="preserve">  Currently, the suspension front end models create only a single set of EPICS records for setting pitch/yaw alignment offset values</w:t>
            </w:r>
            <w:r w:rsidR="00AD0A25">
              <w:rPr>
                <w:sz w:val="24"/>
              </w:rPr>
              <w:t>, and are fed through a filter bank solely so that the offset can have an associated ramp</w:t>
            </w:r>
            <w:r>
              <w:rPr>
                <w:sz w:val="24"/>
              </w:rPr>
              <w:t>. However, there are multiple alignment states that need to be stored for each suspension. The current procedure therefore requires saving the offsets out-of-band, in separate files on disk. This introduces multiple problems, such as synchronization issues (stored offsets out of date) and additional management headaches (maintaining external scripts and files).</w:t>
            </w:r>
          </w:p>
          <w:p w:rsidR="00081C29" w:rsidRDefault="00A22D22">
            <w:pPr>
              <w:pStyle w:val="Header"/>
              <w:spacing w:before="120"/>
              <w:rPr>
                <w:bCs/>
                <w:sz w:val="24"/>
              </w:rPr>
            </w:pPr>
            <w:r>
              <w:rPr>
                <w:bCs/>
                <w:sz w:val="24"/>
              </w:rPr>
              <w:t>Being able to store the aligned and misaligned state offset values separately in the front end would completely eliminate the need for a separate out-of-band process for managing the alignment settings by allowing us to utilize all of the existing infrastructure. The settings would automatically be stored in the SUS model safe.snap files, and in frames and conlog. We will always be able to restore to the most recent alignment settings without requiring additional work by the commissioners, and we will more easily be able to track alignment trends over time.</w:t>
            </w:r>
          </w:p>
          <w:p w:rsidR="00081C29" w:rsidRDefault="00081C29">
            <w:pPr>
              <w:pStyle w:val="Header"/>
              <w:spacing w:before="120"/>
              <w:rPr>
                <w:sz w:val="24"/>
              </w:rPr>
            </w:pPr>
          </w:p>
        </w:tc>
      </w:tr>
      <w:tr w:rsidR="00081C29">
        <w:trPr>
          <w:trHeight w:val="888"/>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left w:w="115" w:type="dxa"/>
            </w:tcMar>
          </w:tcPr>
          <w:p w:rsidR="00081C29" w:rsidRDefault="00A22D22">
            <w:pPr>
              <w:pStyle w:val="Header"/>
              <w:spacing w:before="120"/>
              <w:rPr>
                <w:b/>
                <w:bCs/>
                <w:sz w:val="24"/>
              </w:rPr>
            </w:pPr>
            <w:r>
              <w:rPr>
                <w:b/>
                <w:bCs/>
                <w:sz w:val="24"/>
              </w:rPr>
              <w:t>Estimated Cost: No materials cost.  Estimated one-time cost of two (2) person days to update main suspension library parts and MEDM screens</w:t>
            </w:r>
            <w:r w:rsidR="00AD0A25">
              <w:rPr>
                <w:b/>
                <w:bCs/>
                <w:sz w:val="24"/>
              </w:rPr>
              <w:t xml:space="preserve">, one (1) person day to install. </w:t>
            </w:r>
            <w:r w:rsidR="004B499E">
              <w:rPr>
                <w:b/>
                <w:bCs/>
                <w:sz w:val="24"/>
              </w:rPr>
              <w:t>Time cost can be lumped in with other front-model changes, depending on what is approved.</w:t>
            </w:r>
          </w:p>
        </w:tc>
      </w:tr>
      <w:tr w:rsidR="00081C29">
        <w:trPr>
          <w:trHeight w:val="870"/>
          <w:jc w:val="center"/>
        </w:trPr>
        <w:tc>
          <w:tcPr>
            <w:tcW w:w="11204" w:type="dxa"/>
            <w:gridSpan w:val="4"/>
            <w:tcBorders>
              <w:top w:val="single" w:sz="12" w:space="0" w:color="00000A"/>
              <w:left w:val="single" w:sz="24" w:space="0" w:color="00000A"/>
              <w:bottom w:val="single" w:sz="12" w:space="0" w:color="00000A"/>
              <w:right w:val="single" w:sz="24" w:space="0" w:color="00000A"/>
            </w:tcBorders>
            <w:shd w:val="clear" w:color="auto" w:fill="auto"/>
            <w:tcMar>
              <w:left w:w="115" w:type="dxa"/>
            </w:tcMar>
          </w:tcPr>
          <w:p w:rsidR="00081C29" w:rsidRDefault="00A22D22">
            <w:pPr>
              <w:pStyle w:val="Header"/>
              <w:spacing w:before="120"/>
              <w:rPr>
                <w:b/>
                <w:bCs/>
                <w:sz w:val="24"/>
              </w:rPr>
            </w:pPr>
            <w:r>
              <w:rPr>
                <w:b/>
                <w:bCs/>
                <w:sz w:val="24"/>
              </w:rPr>
              <w:t xml:space="preserve">Schedule Impact Estimate: </w:t>
            </w:r>
            <w:r w:rsidR="00AD0A25">
              <w:rPr>
                <w:b/>
                <w:bCs/>
                <w:sz w:val="24"/>
              </w:rPr>
              <w:t>All suspension front-</w:t>
            </w:r>
            <w:r>
              <w:rPr>
                <w:b/>
                <w:bCs/>
                <w:sz w:val="24"/>
              </w:rPr>
              <w:t>end models would need to be recompiled, reinstalled, restarted</w:t>
            </w:r>
            <w:r w:rsidR="00AD0A25">
              <w:rPr>
                <w:b/>
                <w:bCs/>
                <w:sz w:val="24"/>
              </w:rPr>
              <w:t>, alignment values, and calibration gains restored into new fields, and a new safe.snap captured</w:t>
            </w:r>
            <w:r>
              <w:rPr>
                <w:b/>
                <w:bCs/>
                <w:sz w:val="24"/>
              </w:rPr>
              <w:t>.  This could be piggy-backed on other suspension front end changes during a maintenance period.</w:t>
            </w:r>
          </w:p>
          <w:p w:rsidR="00081C29" w:rsidRDefault="00081C29">
            <w:pPr>
              <w:pStyle w:val="Header"/>
              <w:spacing w:before="120"/>
              <w:rPr>
                <w:b/>
                <w:bCs/>
                <w:sz w:val="24"/>
              </w:rPr>
            </w:pPr>
          </w:p>
        </w:tc>
      </w:tr>
      <w:tr w:rsidR="00AD0A25">
        <w:trPr>
          <w:trHeight w:val="1140"/>
          <w:jc w:val="center"/>
        </w:trPr>
        <w:tc>
          <w:tcPr>
            <w:tcW w:w="5702" w:type="dxa"/>
            <w:gridSpan w:val="2"/>
            <w:tcBorders>
              <w:top w:val="single" w:sz="12" w:space="0" w:color="00000A"/>
              <w:left w:val="single" w:sz="24" w:space="0" w:color="00000A"/>
              <w:bottom w:val="single" w:sz="12" w:space="0" w:color="00000A"/>
              <w:right w:val="nil"/>
            </w:tcBorders>
            <w:shd w:val="clear" w:color="auto" w:fill="auto"/>
            <w:tcMar>
              <w:left w:w="115" w:type="dxa"/>
            </w:tcMar>
          </w:tcPr>
          <w:p w:rsidR="00081C29" w:rsidRDefault="00A22D22">
            <w:pPr>
              <w:pStyle w:val="Header"/>
              <w:spacing w:before="120"/>
              <w:rPr>
                <w:b/>
                <w:bCs/>
                <w:sz w:val="24"/>
              </w:rPr>
            </w:pPr>
            <w:r>
              <w:rPr>
                <w:b/>
                <w:bCs/>
                <w:sz w:val="24"/>
              </w:rPr>
              <w:t>Nature of Change (check all that apply):</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0" w:name="__Fieldmark__174_892280069"/>
            <w:bookmarkStart w:id="1" w:name="Check9"/>
            <w:bookmarkEnd w:id="0"/>
            <w:bookmarkEnd w:id="1"/>
            <w:r w:rsidR="00A22D22">
              <w:rPr>
                <w:b/>
                <w:bCs/>
              </w:rPr>
              <w:t xml:space="preserve"> </w:t>
            </w:r>
            <w:bookmarkStart w:id="2" w:name="Check10"/>
            <w:r w:rsidR="00A22D22">
              <w:rPr>
                <w:b/>
                <w:bCs/>
              </w:rPr>
              <w:t>Safety</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3" w:name="__Fieldmark__185_892280069"/>
            <w:bookmarkEnd w:id="2"/>
            <w:bookmarkEnd w:id="3"/>
            <w:r w:rsidR="00A22D22">
              <w:rPr>
                <w:b/>
                <w:bCs/>
              </w:rPr>
              <w:t xml:space="preserve"> Correct Hardware</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4" w:name="__Fieldmark__193_892280069"/>
            <w:bookmarkEnd w:id="4"/>
            <w:r w:rsidR="00A22D22">
              <w:rPr>
                <w:b/>
                <w:bCs/>
              </w:rPr>
              <w:t xml:space="preserve"> Correct Documentation</w:t>
            </w:r>
          </w:p>
        </w:tc>
        <w:tc>
          <w:tcPr>
            <w:tcW w:w="5502" w:type="dxa"/>
            <w:gridSpan w:val="2"/>
            <w:tcBorders>
              <w:top w:val="single" w:sz="12" w:space="0" w:color="00000A"/>
              <w:left w:val="nil"/>
              <w:bottom w:val="single" w:sz="12" w:space="0" w:color="00000A"/>
              <w:right w:val="single" w:sz="24" w:space="0" w:color="00000A"/>
            </w:tcBorders>
            <w:shd w:val="clear" w:color="auto" w:fill="auto"/>
          </w:tcPr>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5" w:name="__Fieldmark__200_892280069"/>
            <w:bookmarkEnd w:id="5"/>
            <w:r w:rsidR="00A22D22">
              <w:rPr>
                <w:b/>
                <w:bCs/>
              </w:rPr>
              <w:t xml:space="preserve"> Improve Hardware</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6" w:name="__Fieldmark__207_892280069"/>
            <w:bookmarkStart w:id="7" w:name="Check11"/>
            <w:bookmarkEnd w:id="6"/>
            <w:bookmarkEnd w:id="7"/>
            <w:r w:rsidR="00A22D22">
              <w:rPr>
                <w:b/>
                <w:bCs/>
              </w:rPr>
              <w:t xml:space="preserve"> Improve/Clarify Documentation</w:t>
            </w:r>
          </w:p>
          <w:p w:rsidR="00081C29" w:rsidRDefault="00081C29">
            <w:pPr>
              <w:rPr>
                <w:b/>
                <w:bCs/>
              </w:rPr>
            </w:pPr>
            <w:r>
              <w:fldChar w:fldCharType="begin">
                <w:ffData>
                  <w:name w:val=""/>
                  <w:enabled/>
                  <w:calcOnExit w:val="0"/>
                  <w:checkBox>
                    <w:sizeAuto/>
                    <w:default w:val="0"/>
                    <w:checked/>
                  </w:checkBox>
                </w:ffData>
              </w:fldChar>
            </w:r>
            <w:r w:rsidR="00A22D22">
              <w:instrText>FORMCHECKBOX</w:instrText>
            </w:r>
            <w:r>
              <w:fldChar w:fldCharType="end"/>
            </w:r>
            <w:bookmarkStart w:id="8" w:name="__Fieldmark__215_892280069"/>
            <w:bookmarkEnd w:id="8"/>
            <w:r w:rsidR="00A22D22">
              <w:rPr>
                <w:b/>
                <w:bCs/>
              </w:rPr>
              <w:t xml:space="preserve"> Change Interface</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9" w:name="__Fieldmark__221_892280069"/>
            <w:bookmarkEnd w:id="9"/>
            <w:r w:rsidR="00A22D22">
              <w:rPr>
                <w:b/>
                <w:bCs/>
              </w:rPr>
              <w:t xml:space="preserve"> Change Requirement</w:t>
            </w:r>
          </w:p>
          <w:p w:rsidR="00081C29" w:rsidRDefault="00081C29">
            <w:pPr>
              <w:rPr>
                <w:b/>
                <w:bCs/>
              </w:rPr>
            </w:pPr>
            <w:r>
              <w:fldChar w:fldCharType="begin">
                <w:ffData>
                  <w:name w:val=""/>
                  <w:enabled/>
                  <w:calcOnExit w:val="0"/>
                  <w:checkBox>
                    <w:sizeAuto/>
                    <w:default w:val="0"/>
                    <w:checked/>
                  </w:checkBox>
                </w:ffData>
              </w:fldChar>
            </w:r>
            <w:r w:rsidR="00A22D22">
              <w:instrText>FORMCHECKBOX</w:instrText>
            </w:r>
            <w:r>
              <w:fldChar w:fldCharType="end"/>
            </w:r>
            <w:bookmarkStart w:id="10" w:name="__Fieldmark__227_892280069"/>
            <w:bookmarkEnd w:id="10"/>
            <w:r w:rsidR="00A22D22">
              <w:rPr>
                <w:b/>
                <w:bCs/>
              </w:rPr>
              <w:t xml:space="preserve"> Change Software</w:t>
            </w:r>
          </w:p>
        </w:tc>
      </w:tr>
      <w:tr w:rsidR="00AD0A25">
        <w:trPr>
          <w:trHeight w:val="1662"/>
          <w:jc w:val="center"/>
        </w:trPr>
        <w:tc>
          <w:tcPr>
            <w:tcW w:w="5702" w:type="dxa"/>
            <w:gridSpan w:val="2"/>
            <w:tcBorders>
              <w:top w:val="single" w:sz="12" w:space="0" w:color="00000A"/>
              <w:left w:val="single" w:sz="24" w:space="0" w:color="00000A"/>
              <w:bottom w:val="single" w:sz="12" w:space="0" w:color="00000A"/>
              <w:right w:val="nil"/>
            </w:tcBorders>
            <w:shd w:val="clear" w:color="auto" w:fill="auto"/>
            <w:tcMar>
              <w:left w:w="115" w:type="dxa"/>
            </w:tcMar>
          </w:tcPr>
          <w:p w:rsidR="00081C29" w:rsidRDefault="00A22D22">
            <w:pPr>
              <w:pStyle w:val="Header"/>
              <w:spacing w:before="120"/>
              <w:rPr>
                <w:b/>
                <w:bCs/>
                <w:sz w:val="24"/>
              </w:rPr>
            </w:pPr>
            <w:r>
              <w:rPr>
                <w:b/>
                <w:bCs/>
                <w:sz w:val="24"/>
              </w:rPr>
              <w:t>Importance:</w:t>
            </w:r>
          </w:p>
          <w:p w:rsidR="00081C29" w:rsidRDefault="00081C29">
            <w:pPr>
              <w:rPr>
                <w:b/>
                <w:bCs/>
              </w:rPr>
            </w:pPr>
            <w:r>
              <w:fldChar w:fldCharType="begin">
                <w:ffData>
                  <w:name w:val=""/>
                  <w:enabled/>
                  <w:calcOnExit w:val="0"/>
                  <w:checkBox>
                    <w:sizeAuto/>
                    <w:default w:val="0"/>
                    <w:checked/>
                  </w:checkBox>
                </w:ffData>
              </w:fldChar>
            </w:r>
            <w:r w:rsidR="00A22D22">
              <w:instrText>FORMCHECKBOX</w:instrText>
            </w:r>
            <w:r>
              <w:fldChar w:fldCharType="end"/>
            </w:r>
            <w:bookmarkStart w:id="11" w:name="__Fieldmark__240_892280069"/>
            <w:bookmarkEnd w:id="11"/>
            <w:r w:rsidR="00A22D22">
              <w:rPr>
                <w:b/>
                <w:bCs/>
              </w:rPr>
              <w:t xml:space="preserve"> Desirable for ease of use, maintenance, safety</w:t>
            </w:r>
          </w:p>
          <w:p w:rsidR="00081C29" w:rsidRDefault="00081C29">
            <w:pPr>
              <w:rPr>
                <w:b/>
                <w:bCs/>
              </w:rPr>
            </w:pPr>
            <w:r>
              <w:fldChar w:fldCharType="begin">
                <w:ffData>
                  <w:name w:val=""/>
                  <w:enabled/>
                  <w:calcOnExit w:val="0"/>
                  <w:checkBox>
                    <w:sizeAuto/>
                    <w:default w:val="0"/>
                    <w:checked/>
                  </w:checkBox>
                </w:ffData>
              </w:fldChar>
            </w:r>
            <w:r w:rsidR="00A22D22">
              <w:instrText>FORMCHECKBOX</w:instrText>
            </w:r>
            <w:r>
              <w:fldChar w:fldCharType="end"/>
            </w:r>
            <w:bookmarkStart w:id="12" w:name="__Fieldmark__246_892280069"/>
            <w:bookmarkEnd w:id="12"/>
            <w:r w:rsidR="00A22D22">
              <w:rPr>
                <w:b/>
                <w:bCs/>
              </w:rPr>
              <w:t xml:space="preserve"> Desirable for improved performance, reliability</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3" w:name="__Fieldmark__252_892280069"/>
            <w:bookmarkEnd w:id="13"/>
            <w:r w:rsidR="00A22D22">
              <w:rPr>
                <w:b/>
                <w:bCs/>
              </w:rPr>
              <w:t xml:space="preserve"> Essential for performance, reliability</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4" w:name="__Fieldmark__258_892280069"/>
            <w:bookmarkEnd w:id="14"/>
            <w:r w:rsidR="00A22D22">
              <w:rPr>
                <w:b/>
                <w:bCs/>
              </w:rPr>
              <w:t xml:space="preserve"> Essential for function</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5" w:name="__Fieldmark__264_892280069"/>
            <w:bookmarkEnd w:id="15"/>
            <w:r w:rsidR="00A22D22">
              <w:rPr>
                <w:b/>
                <w:bCs/>
              </w:rPr>
              <w:t xml:space="preserve"> Essential for safety</w:t>
            </w:r>
          </w:p>
        </w:tc>
        <w:tc>
          <w:tcPr>
            <w:tcW w:w="5502" w:type="dxa"/>
            <w:gridSpan w:val="2"/>
            <w:tcBorders>
              <w:top w:val="single" w:sz="12" w:space="0" w:color="00000A"/>
              <w:left w:val="nil"/>
              <w:bottom w:val="single" w:sz="12" w:space="0" w:color="00000A"/>
              <w:right w:val="single" w:sz="24" w:space="0" w:color="00000A"/>
            </w:tcBorders>
            <w:shd w:val="clear" w:color="auto" w:fill="auto"/>
          </w:tcPr>
          <w:p w:rsidR="00081C29" w:rsidRDefault="00A22D22">
            <w:pPr>
              <w:pStyle w:val="Header"/>
              <w:spacing w:before="120"/>
              <w:rPr>
                <w:b/>
                <w:bCs/>
                <w:sz w:val="24"/>
              </w:rPr>
            </w:pPr>
            <w:r>
              <w:rPr>
                <w:b/>
                <w:bCs/>
                <w:sz w:val="24"/>
              </w:rPr>
              <w:t>Urgency:</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6" w:name="__Fieldmark__275_892280069"/>
            <w:bookmarkEnd w:id="16"/>
            <w:r w:rsidR="00A22D22">
              <w:rPr>
                <w:b/>
                <w:bCs/>
              </w:rPr>
              <w:t xml:space="preserve"> No urgency</w:t>
            </w:r>
          </w:p>
          <w:p w:rsidR="00081C29" w:rsidRDefault="00081C29">
            <w:pPr>
              <w:rPr>
                <w:b/>
                <w:bCs/>
              </w:rPr>
            </w:pPr>
            <w:r>
              <w:fldChar w:fldCharType="begin">
                <w:ffData>
                  <w:name w:val=""/>
                  <w:enabled/>
                  <w:calcOnExit w:val="0"/>
                  <w:checkBox>
                    <w:sizeAuto/>
                    <w:default w:val="0"/>
                    <w:checked/>
                  </w:checkBox>
                </w:ffData>
              </w:fldChar>
            </w:r>
            <w:r w:rsidR="00A22D22">
              <w:instrText>FORMCHECKBOX</w:instrText>
            </w:r>
            <w:r>
              <w:fldChar w:fldCharType="end"/>
            </w:r>
            <w:bookmarkStart w:id="17" w:name="__Fieldmark__281_892280069"/>
            <w:bookmarkEnd w:id="17"/>
            <w:r w:rsidR="00A22D22">
              <w:rPr>
                <w:b/>
                <w:bCs/>
              </w:rPr>
              <w:t xml:space="preserve"> Desirable by date/event: ____________</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8" w:name="__Fieldmark__287_892280069"/>
            <w:bookmarkEnd w:id="18"/>
            <w:r w:rsidR="00A22D22">
              <w:rPr>
                <w:b/>
                <w:bCs/>
              </w:rPr>
              <w:t xml:space="preserve"> Essential by date/event: ____________</w:t>
            </w: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19" w:name="__Fieldmark__293_892280069"/>
            <w:bookmarkEnd w:id="19"/>
            <w:r w:rsidR="00A22D22">
              <w:rPr>
                <w:b/>
                <w:bCs/>
              </w:rPr>
              <w:t xml:space="preserve"> Immediately (ASAP)</w:t>
            </w:r>
          </w:p>
        </w:tc>
      </w:tr>
      <w:tr w:rsidR="00AD0A25">
        <w:trPr>
          <w:trHeight w:val="1770"/>
          <w:jc w:val="center"/>
        </w:trPr>
        <w:tc>
          <w:tcPr>
            <w:tcW w:w="5702" w:type="dxa"/>
            <w:gridSpan w:val="2"/>
            <w:tcBorders>
              <w:top w:val="single" w:sz="12" w:space="0" w:color="00000A"/>
              <w:left w:val="single" w:sz="24" w:space="0" w:color="00000A"/>
              <w:bottom w:val="single" w:sz="12" w:space="0" w:color="00000A"/>
              <w:right w:val="nil"/>
            </w:tcBorders>
            <w:shd w:val="clear" w:color="auto" w:fill="auto"/>
            <w:tcMar>
              <w:left w:w="115" w:type="dxa"/>
            </w:tcMar>
          </w:tcPr>
          <w:p w:rsidR="00081C29" w:rsidRDefault="00A22D22">
            <w:pPr>
              <w:pStyle w:val="Header"/>
              <w:spacing w:before="120"/>
              <w:rPr>
                <w:b/>
                <w:bCs/>
                <w:sz w:val="24"/>
              </w:rPr>
            </w:pPr>
            <w:r>
              <w:rPr>
                <w:b/>
                <w:bCs/>
                <w:sz w:val="24"/>
              </w:rPr>
              <w:t>Impacted Hardware (select all that apply):</w:t>
            </w:r>
          </w:p>
          <w:bookmarkStart w:id="20" w:name="__Fieldmark__304_892280069"/>
          <w:bookmarkEnd w:id="20"/>
          <w:p w:rsidR="00AD0A25" w:rsidRDefault="004B499E">
            <w:pPr>
              <w:rPr>
                <w:b/>
                <w:bCs/>
              </w:rPr>
            </w:pPr>
            <w:r>
              <w:fldChar w:fldCharType="begin">
                <w:ffData>
                  <w:name w:val=""/>
                  <w:enabled/>
                  <w:calcOnExit w:val="0"/>
                  <w:checkBox>
                    <w:sizeAuto/>
                    <w:default w:val="1"/>
                  </w:checkBox>
                </w:ffData>
              </w:fldChar>
            </w:r>
            <w:r>
              <w:instrText xml:space="preserve"> FORMCHECKBOX </w:instrText>
            </w:r>
            <w:r>
              <w:fldChar w:fldCharType="end"/>
            </w:r>
            <w:r w:rsidR="00A22D22">
              <w:rPr>
                <w:b/>
                <w:bCs/>
              </w:rPr>
              <w:t xml:space="preserve"> Repair/Modify. List part &amp; SNs: ______________________</w:t>
            </w:r>
          </w:p>
          <w:p w:rsidR="004B499E" w:rsidRDefault="004B499E">
            <w:pPr>
              <w:rPr>
                <w:rFonts w:ascii="Monaco" w:eastAsiaTheme="minorEastAsia" w:hAnsi="Monaco" w:cs="Monaco"/>
                <w:color w:val="000000"/>
              </w:rPr>
            </w:pPr>
            <w:r>
              <w:rPr>
                <w:rFonts w:ascii="Monaco" w:eastAsiaTheme="minorEastAsia" w:hAnsi="Monaco" w:cs="Monaco"/>
                <w:color w:val="000000"/>
              </w:rPr>
              <w:t>Simulink Library Parts that are common to the top mass of each suspension type:</w:t>
            </w:r>
          </w:p>
          <w:p w:rsidR="00AD0A25" w:rsidRDefault="00AD0A25">
            <w:pPr>
              <w:rPr>
                <w:rFonts w:ascii="Monaco" w:eastAsiaTheme="minorEastAsia" w:hAnsi="Monaco" w:cs="Monaco"/>
                <w:color w:val="000000"/>
              </w:rPr>
            </w:pPr>
            <w:r>
              <w:rPr>
                <w:rFonts w:ascii="Monaco" w:eastAsiaTheme="minorEastAsia" w:hAnsi="Monaco" w:cs="Monaco"/>
                <w:color w:val="000000"/>
              </w:rPr>
              <w:t>${userapps}/release/sus/common/models/</w:t>
            </w:r>
          </w:p>
          <w:p w:rsidR="00AD0A25" w:rsidRDefault="00AD0A25">
            <w:pPr>
              <w:rPr>
                <w:b/>
                <w:bCs/>
              </w:rPr>
            </w:pPr>
            <w:r>
              <w:rPr>
                <w:rFonts w:ascii="Monaco" w:eastAsiaTheme="minorEastAsia" w:hAnsi="Monaco" w:cs="Monaco"/>
                <w:color w:val="000000"/>
              </w:rPr>
              <w:t>SIXOSEM_F_STAGE_MASTER.mdl (QUAD, BSFM, TMTS)</w:t>
            </w:r>
          </w:p>
          <w:p w:rsidR="00AD0A25" w:rsidRDefault="00AD0A25">
            <w:pPr>
              <w:rPr>
                <w:rFonts w:ascii="Monaco" w:eastAsiaTheme="minorEastAsia" w:hAnsi="Monaco" w:cs="Monaco"/>
                <w:color w:val="000000"/>
              </w:rPr>
            </w:pPr>
            <w:r>
              <w:rPr>
                <w:rFonts w:ascii="Monaco" w:eastAsiaTheme="minorEastAsia" w:hAnsi="Monaco" w:cs="Monaco"/>
                <w:color w:val="000000"/>
              </w:rPr>
              <w:t>SIXOSEM_T_STAGE_MASTER.mdl (HLTS, HSTS, OMCS)</w:t>
            </w:r>
          </w:p>
          <w:p w:rsidR="00AD0A25" w:rsidRDefault="00AD0A25">
            <w:pPr>
              <w:rPr>
                <w:b/>
                <w:bCs/>
              </w:rPr>
            </w:pPr>
            <w:r>
              <w:rPr>
                <w:rFonts w:ascii="Monaco" w:eastAsiaTheme="minorEastAsia" w:hAnsi="Monaco" w:cs="Monaco"/>
                <w:color w:val="000000"/>
              </w:rPr>
              <w:t>HSSS_MASTER.mdl (HAUX, HTTS)</w:t>
            </w:r>
          </w:p>
          <w:p w:rsidR="00081C29" w:rsidRDefault="00081C29">
            <w:pPr>
              <w:rPr>
                <w:b/>
                <w:bCs/>
              </w:rPr>
            </w:pP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21" w:name="__Fieldmark__312_892280069"/>
            <w:bookmarkEnd w:id="21"/>
            <w:r w:rsidR="00A22D22">
              <w:rPr>
                <w:b/>
                <w:bCs/>
              </w:rPr>
              <w:t xml:space="preserve"> Scrap &amp; Replace. List part &amp; SNs:_____________________</w:t>
            </w:r>
          </w:p>
          <w:p w:rsidR="00081C29" w:rsidRDefault="00081C29">
            <w:pPr>
              <w:rPr>
                <w:b/>
                <w:bCs/>
              </w:rPr>
            </w:pP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22" w:name="__Fieldmark__320_892280069"/>
            <w:bookmarkEnd w:id="22"/>
            <w:r w:rsidR="00A22D22">
              <w:rPr>
                <w:b/>
                <w:bCs/>
              </w:rPr>
              <w:t xml:space="preserve"> Installed units? List IFO, part &amp; SNs: _________________</w:t>
            </w:r>
          </w:p>
          <w:p w:rsidR="00081C29" w:rsidRDefault="00081C29">
            <w:pPr>
              <w:rPr>
                <w:b/>
                <w:bCs/>
              </w:rPr>
            </w:pPr>
          </w:p>
          <w:p w:rsidR="00081C29" w:rsidRDefault="00081C29">
            <w:pPr>
              <w:rPr>
                <w:b/>
                <w:bCs/>
              </w:rPr>
            </w:pPr>
            <w:r>
              <w:fldChar w:fldCharType="begin">
                <w:ffData>
                  <w:name w:val=""/>
                  <w:enabled/>
                  <w:calcOnExit w:val="0"/>
                  <w:checkBox>
                    <w:sizeAuto/>
                    <w:default w:val="0"/>
                  </w:checkBox>
                </w:ffData>
              </w:fldChar>
            </w:r>
            <w:r w:rsidR="00A22D22">
              <w:instrText>FORMCHECKBOX</w:instrText>
            </w:r>
            <w:r>
              <w:fldChar w:fldCharType="end"/>
            </w:r>
            <w:bookmarkStart w:id="23" w:name="__Fieldmark__328_892280069"/>
            <w:bookmarkEnd w:id="23"/>
            <w:r w:rsidR="00A22D22">
              <w:rPr>
                <w:b/>
                <w:bCs/>
              </w:rPr>
              <w:t xml:space="preserve"> Future units to be built</w:t>
            </w:r>
          </w:p>
          <w:p w:rsidR="00081C29" w:rsidRDefault="00081C29">
            <w:pPr>
              <w:pStyle w:val="Header"/>
              <w:spacing w:before="120"/>
              <w:rPr>
                <w:b/>
                <w:bCs/>
                <w:sz w:val="24"/>
              </w:rPr>
            </w:pPr>
          </w:p>
        </w:tc>
        <w:tc>
          <w:tcPr>
            <w:tcW w:w="5502" w:type="dxa"/>
            <w:gridSpan w:val="2"/>
            <w:tcBorders>
              <w:top w:val="single" w:sz="12" w:space="0" w:color="00000A"/>
              <w:left w:val="nil"/>
              <w:bottom w:val="single" w:sz="12" w:space="0" w:color="00000A"/>
              <w:right w:val="single" w:sz="24" w:space="0" w:color="00000A"/>
            </w:tcBorders>
            <w:shd w:val="clear" w:color="auto" w:fill="auto"/>
          </w:tcPr>
          <w:p w:rsidR="00081C29" w:rsidRDefault="00A22D22">
            <w:pPr>
              <w:pStyle w:val="Header"/>
              <w:spacing w:before="120"/>
              <w:rPr>
                <w:bCs/>
                <w:sz w:val="24"/>
              </w:rPr>
            </w:pPr>
            <w:r>
              <w:rPr>
                <w:b/>
                <w:bCs/>
                <w:sz w:val="24"/>
              </w:rPr>
              <w:t xml:space="preserve">Impacted Documentation </w:t>
            </w:r>
            <w:r>
              <w:rPr>
                <w:bCs/>
                <w:sz w:val="24"/>
              </w:rPr>
              <w:t>(list all dwgs, design reports, test reports, specifications, etc.):</w:t>
            </w:r>
          </w:p>
        </w:tc>
      </w:tr>
      <w:tr w:rsidR="00081C29">
        <w:trPr>
          <w:trHeight w:val="5298"/>
          <w:jc w:val="center"/>
        </w:trPr>
        <w:tc>
          <w:tcPr>
            <w:tcW w:w="11204" w:type="dxa"/>
            <w:gridSpan w:val="4"/>
            <w:tcBorders>
              <w:top w:val="single" w:sz="12" w:space="0" w:color="00000A"/>
              <w:left w:val="single" w:sz="24" w:space="0" w:color="00000A"/>
              <w:bottom w:val="single" w:sz="24" w:space="0" w:color="00000A"/>
              <w:right w:val="single" w:sz="24" w:space="0" w:color="00000A"/>
            </w:tcBorders>
            <w:shd w:val="clear" w:color="auto" w:fill="auto"/>
            <w:tcMar>
              <w:left w:w="115" w:type="dxa"/>
            </w:tcMar>
          </w:tcPr>
          <w:p w:rsidR="00081C29" w:rsidRDefault="00A22D22">
            <w:pPr>
              <w:pStyle w:val="Header"/>
              <w:spacing w:before="120"/>
              <w:rPr>
                <w:b/>
                <w:bCs/>
                <w:sz w:val="28"/>
                <w:u w:val="single"/>
              </w:rPr>
            </w:pPr>
            <w:r>
              <w:rPr>
                <w:b/>
                <w:bCs/>
                <w:sz w:val="28"/>
                <w:u w:val="single"/>
              </w:rPr>
              <w:t>Disposition of the proposed change(s):</w:t>
            </w:r>
          </w:p>
          <w:p w:rsidR="00081C29" w:rsidRDefault="00A22D22">
            <w:pPr>
              <w:pStyle w:val="Header"/>
              <w:spacing w:before="120"/>
              <w:rPr>
                <w:bCs/>
                <w:sz w:val="24"/>
              </w:rPr>
            </w:pPr>
            <w:r>
              <w:rPr>
                <w:bCs/>
                <w:sz w:val="24"/>
              </w:rPr>
              <w:t>The disposition of this proposed engineering change request is to be completed by Systems Engineering and indicated in the “Notes and Changes” metadata field in the DCC entry for this ECR. The typical dispositions are as follows:</w:t>
            </w:r>
          </w:p>
          <w:p w:rsidR="00081C29" w:rsidRDefault="00A22D22">
            <w:pPr>
              <w:pStyle w:val="Header"/>
              <w:numPr>
                <w:ilvl w:val="0"/>
                <w:numId w:val="1"/>
              </w:numPr>
              <w:rPr>
                <w:bCs/>
                <w:sz w:val="24"/>
              </w:rPr>
            </w:pPr>
            <w:r>
              <w:rPr>
                <w:b/>
                <w:bCs/>
                <w:sz w:val="24"/>
                <w:szCs w:val="24"/>
                <w:u w:val="single"/>
              </w:rPr>
              <w:t>Additional Information Required</w:t>
            </w:r>
            <w:r>
              <w:rPr>
                <w:bCs/>
                <w:sz w:val="24"/>
                <w:szCs w:val="24"/>
              </w:rPr>
              <w:t>: in which case the additional information requested is define</w:t>
            </w:r>
            <w:r>
              <w:rPr>
                <w:bCs/>
                <w:sz w:val="24"/>
              </w:rPr>
              <w:t>d. The ECR requester then re-submits the ECR with the new information using the same DCC number  for the ECR but with the next version number.</w:t>
            </w:r>
          </w:p>
          <w:p w:rsidR="00081C29" w:rsidRDefault="00A22D22">
            <w:pPr>
              <w:pStyle w:val="Header"/>
              <w:numPr>
                <w:ilvl w:val="0"/>
                <w:numId w:val="1"/>
              </w:numPr>
              <w:rPr>
                <w:bCs/>
                <w:sz w:val="24"/>
              </w:rPr>
            </w:pPr>
            <w:r>
              <w:rPr>
                <w:b/>
                <w:bCs/>
                <w:sz w:val="24"/>
                <w:u w:val="single"/>
              </w:rPr>
              <w:t>Rejected</w:t>
            </w:r>
            <w:r>
              <w:rPr>
                <w:bCs/>
                <w:sz w:val="24"/>
              </w:rPr>
              <w:t>: in which case the reason(s) for the rejection are to be given</w:t>
            </w:r>
          </w:p>
          <w:p w:rsidR="00081C29" w:rsidRDefault="00A22D22">
            <w:pPr>
              <w:pStyle w:val="Header"/>
              <w:numPr>
                <w:ilvl w:val="0"/>
                <w:numId w:val="1"/>
              </w:numPr>
              <w:rPr>
                <w:b/>
                <w:bCs/>
                <w:sz w:val="24"/>
                <w:u w:val="single"/>
              </w:rPr>
            </w:pPr>
            <w:r>
              <w:rPr>
                <w:b/>
                <w:bCs/>
                <w:sz w:val="24"/>
                <w:u w:val="single"/>
              </w:rPr>
              <w:t>Approved</w:t>
            </w:r>
          </w:p>
          <w:p w:rsidR="00081C29" w:rsidRDefault="00A22D22">
            <w:pPr>
              <w:pStyle w:val="Header"/>
              <w:numPr>
                <w:ilvl w:val="0"/>
                <w:numId w:val="1"/>
              </w:numPr>
              <w:rPr>
                <w:bCs/>
                <w:sz w:val="24"/>
              </w:rPr>
            </w:pPr>
            <w:r>
              <w:rPr>
                <w:b/>
                <w:bCs/>
                <w:sz w:val="24"/>
                <w:u w:val="single"/>
              </w:rPr>
              <w:t>Approved with Caveat(s)</w:t>
            </w:r>
            <w:r>
              <w:rPr>
                <w:bCs/>
                <w:sz w:val="24"/>
              </w:rPr>
              <w:t>: in which case the caveat(s) are listed</w:t>
            </w:r>
          </w:p>
          <w:p w:rsidR="00081C29" w:rsidRDefault="00A22D22">
            <w:pPr>
              <w:pStyle w:val="ListParagraph"/>
              <w:numPr>
                <w:ilvl w:val="0"/>
                <w:numId w:val="1"/>
              </w:numPr>
              <w:rPr>
                <w:bCs/>
                <w:sz w:val="24"/>
                <w:szCs w:val="24"/>
              </w:rPr>
            </w:pPr>
            <w:r>
              <w:rPr>
                <w:b/>
                <w:bCs/>
                <w:sz w:val="24"/>
                <w:szCs w:val="24"/>
                <w:u w:val="single"/>
              </w:rPr>
              <w:t>TRB</w:t>
            </w:r>
            <w:r>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 Links to the TRB’s documentation (charge, memos, final report, etc.) are to be added to the “Related Documents” field for this ECR.</w:t>
            </w:r>
          </w:p>
          <w:p w:rsidR="00081C29" w:rsidRDefault="00A22D22">
            <w:pPr>
              <w:pStyle w:val="ListParagraph"/>
              <w:numPr>
                <w:ilvl w:val="0"/>
                <w:numId w:val="1"/>
              </w:numPr>
              <w:rPr>
                <w:bCs/>
                <w:sz w:val="24"/>
                <w:szCs w:val="24"/>
              </w:rPr>
            </w:pPr>
            <w:r>
              <w:rPr>
                <w:b/>
                <w:bCs/>
                <w:sz w:val="24"/>
                <w:szCs w:val="24"/>
                <w:u w:val="single"/>
              </w:rPr>
              <w:t>CCB</w:t>
            </w:r>
            <w:r>
              <w:rPr>
                <w:bCs/>
                <w:sz w:val="24"/>
                <w:szCs w:val="24"/>
              </w:rPr>
              <w:t xml:space="preserve">: a change request for approval of additional funds or schedule impact is to be submitted to the Configuration Control Board. Links to the CCB’s documentation (CR, </w:t>
            </w:r>
            <w:bookmarkStart w:id="24" w:name="_GoBack"/>
            <w:bookmarkEnd w:id="24"/>
            <w:r>
              <w:rPr>
                <w:bCs/>
                <w:sz w:val="24"/>
                <w:szCs w:val="24"/>
              </w:rPr>
              <w:t>etc.) are to be added to the “Related Documents” field for this ECR.</w:t>
            </w:r>
          </w:p>
          <w:p w:rsidR="00081C29" w:rsidRDefault="00081C29">
            <w:pPr>
              <w:pStyle w:val="Header"/>
              <w:spacing w:before="120"/>
              <w:rPr>
                <w:b/>
                <w:bCs/>
                <w:sz w:val="24"/>
              </w:rPr>
            </w:pPr>
          </w:p>
          <w:p w:rsidR="00081C29" w:rsidRDefault="00A22D22">
            <w:pPr>
              <w:pStyle w:val="Header"/>
              <w:spacing w:before="120"/>
              <w:rPr>
                <w:b/>
                <w:bCs/>
                <w:sz w:val="28"/>
                <w:u w:val="single"/>
              </w:rPr>
            </w:pPr>
            <w:r>
              <w:rPr>
                <w:b/>
                <w:bCs/>
                <w:sz w:val="28"/>
                <w:u w:val="single"/>
              </w:rPr>
              <w:t xml:space="preserve">Concurrence by Project Management: </w:t>
            </w:r>
          </w:p>
          <w:p w:rsidR="00081C29" w:rsidRDefault="00A22D22">
            <w:pPr>
              <w:pStyle w:val="Header"/>
              <w:spacing w:before="120"/>
              <w:rPr>
                <w:bCs/>
                <w:sz w:val="24"/>
              </w:rPr>
            </w:pPr>
            <w:r>
              <w:rPr>
                <w:bCs/>
                <w:sz w:val="24"/>
              </w:rPr>
              <w:t>Acknowledgement/acceptance/approval of the disposition is to be indicated by the electronic “signature” feature in the DCC entry for this ECR, by one the following personnel:</w:t>
            </w:r>
          </w:p>
          <w:p w:rsidR="00081C29" w:rsidRDefault="00A22D22">
            <w:pPr>
              <w:pStyle w:val="Header"/>
              <w:numPr>
                <w:ilvl w:val="0"/>
                <w:numId w:val="2"/>
              </w:numPr>
              <w:spacing w:before="120"/>
              <w:rPr>
                <w:bCs/>
                <w:sz w:val="24"/>
              </w:rPr>
            </w:pPr>
            <w:r>
              <w:rPr>
                <w:bCs/>
                <w:sz w:val="24"/>
              </w:rPr>
              <w:t>Systems Scientist</w:t>
            </w:r>
          </w:p>
          <w:p w:rsidR="00081C29" w:rsidRDefault="00A22D22">
            <w:pPr>
              <w:pStyle w:val="Header"/>
              <w:numPr>
                <w:ilvl w:val="0"/>
                <w:numId w:val="2"/>
              </w:numPr>
              <w:spacing w:before="120"/>
              <w:rPr>
                <w:bCs/>
                <w:sz w:val="24"/>
              </w:rPr>
            </w:pPr>
            <w:r>
              <w:rPr>
                <w:bCs/>
                <w:sz w:val="24"/>
              </w:rPr>
              <w:t>Systems Engineer</w:t>
            </w:r>
          </w:p>
          <w:p w:rsidR="00081C29" w:rsidRDefault="00A22D22">
            <w:pPr>
              <w:pStyle w:val="Header"/>
              <w:numPr>
                <w:ilvl w:val="0"/>
                <w:numId w:val="2"/>
              </w:numPr>
              <w:spacing w:before="120"/>
              <w:rPr>
                <w:bCs/>
                <w:sz w:val="24"/>
              </w:rPr>
            </w:pPr>
            <w:r>
              <w:rPr>
                <w:bCs/>
                <w:sz w:val="24"/>
              </w:rPr>
              <w:t>Deputy Systems Engineer</w:t>
            </w:r>
          </w:p>
          <w:p w:rsidR="00081C29" w:rsidRDefault="00081C29">
            <w:pPr>
              <w:pStyle w:val="Header"/>
              <w:spacing w:before="120"/>
              <w:rPr>
                <w:b/>
                <w:bCs/>
                <w:sz w:val="24"/>
              </w:rPr>
            </w:pPr>
          </w:p>
        </w:tc>
      </w:tr>
    </w:tbl>
    <w:p w:rsidR="00081C29" w:rsidRDefault="00081C29"/>
    <w:sectPr w:rsidR="00081C29" w:rsidSect="00081C29">
      <w:headerReference w:type="default" r:id="rId5"/>
      <w:footerReference w:type="default" r:id="rId6"/>
      <w:pgSz w:w="12240" w:h="15840"/>
      <w:pgMar w:top="777" w:right="720" w:bottom="792" w:left="720" w:footer="576" w:gutter="0"/>
      <w:pgBorders>
        <w:top w:val="single" w:sz="24" w:space="0" w:color="00000A"/>
        <w:left w:val="single" w:sz="24" w:space="0" w:color="00000A"/>
        <w:bottom w:val="single" w:sz="24" w:space="0" w:color="00000A"/>
        <w:right w:val="single" w:sz="24" w:space="0" w:color="00000A"/>
      </w:pgBorders>
      <w:formProt w:val="0"/>
      <w:docGrid w:linePitch="240" w:charSpace="819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25" w:rsidRDefault="00AD0A25">
    <w:pPr>
      <w:pStyle w:val="Footer"/>
      <w:tabs>
        <w:tab w:val="center" w:pos="5400"/>
        <w:tab w:val="right" w:pos="10800"/>
      </w:tabs>
    </w:pPr>
    <w:r>
      <w:t>CIT/MIT</w:t>
    </w:r>
    <w:r>
      <w:tab/>
      <w:t>LIGO Laboratory</w:t>
    </w:r>
    <w:r>
      <w:tab/>
      <w:t>F1200011-v3  Form</w:t>
    </w:r>
  </w:p>
  <w:p w:rsidR="00AD0A25" w:rsidRDefault="00AD0A25">
    <w:pPr>
      <w:pStyle w:val="Footer"/>
      <w:tabs>
        <w:tab w:val="center" w:pos="5400"/>
        <w:tab w:val="right" w:pos="10800"/>
      </w:tabs>
      <w:jc w:val="center"/>
      <w:rPr>
        <w:rStyle w:val="PageNumber"/>
      </w:rPr>
    </w:pPr>
    <w:r>
      <w:t xml:space="preserve">Page </w:t>
    </w:r>
    <w:r w:rsidRPr="00081C29">
      <w:rPr>
        <w:rStyle w:val="PageNumber"/>
      </w:rPr>
      <w:fldChar w:fldCharType="begin"/>
    </w:r>
    <w:r>
      <w:instrText>PAGE</w:instrText>
    </w:r>
    <w:r>
      <w:fldChar w:fldCharType="separate"/>
    </w:r>
    <w:r w:rsidR="004B499E">
      <w:rPr>
        <w:noProof/>
      </w:rPr>
      <w:t>1</w:t>
    </w:r>
    <w:r>
      <w:fldChar w:fldCharType="end"/>
    </w:r>
    <w:r>
      <w:rPr>
        <w:rStyle w:val="PageNumber"/>
      </w:rPr>
      <w:t xml:space="preserve"> of </w:t>
    </w:r>
    <w:r w:rsidRPr="00081C29">
      <w:rPr>
        <w:rStyle w:val="PageNumber"/>
      </w:rPr>
      <w:fldChar w:fldCharType="begin"/>
    </w:r>
    <w:r>
      <w:instrText>NUMPAGES</w:instrText>
    </w:r>
    <w:r>
      <w:fldChar w:fldCharType="separate"/>
    </w:r>
    <w:r w:rsidR="004B499E">
      <w:rPr>
        <w:noProof/>
      </w:rPr>
      <w:t>3</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25" w:rsidRDefault="00AD0A25">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C7C"/>
    <w:multiLevelType w:val="multilevel"/>
    <w:tmpl w:val="F9E0B336"/>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Tahoma" w:hint="default"/>
      </w:rPr>
    </w:lvl>
  </w:abstractNum>
  <w:abstractNum w:abstractNumId="1">
    <w:nsid w:val="4CB908D1"/>
    <w:multiLevelType w:val="multilevel"/>
    <w:tmpl w:val="DDE41C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23B030E"/>
    <w:multiLevelType w:val="multilevel"/>
    <w:tmpl w:val="4EA8D37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Tahom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useFELayout/>
  </w:compat>
  <w:rsids>
    <w:rsidRoot w:val="00081C29"/>
    <w:rsid w:val="00000D7E"/>
    <w:rsid w:val="00081C29"/>
    <w:rsid w:val="002866B6"/>
    <w:rsid w:val="004B499E"/>
    <w:rsid w:val="00A22D22"/>
    <w:rsid w:val="00AD0A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081C29"/>
    <w:pPr>
      <w:suppressAutoHyphens/>
    </w:pPr>
    <w:rPr>
      <w:rFonts w:ascii="Times New Roman" w:eastAsia="Times New Roman" w:hAnsi="Times New Roman" w:cs="Times New Roman"/>
      <w:sz w:val="20"/>
      <w:szCs w:val="20"/>
    </w:rPr>
  </w:style>
  <w:style w:type="paragraph" w:styleId="Heading1">
    <w:name w:val="heading 1"/>
    <w:basedOn w:val="Normal"/>
    <w:rsid w:val="00081C29"/>
    <w:pPr>
      <w:keepNext/>
      <w:outlineLvl w:val="0"/>
    </w:pPr>
    <w:rPr>
      <w:sz w:val="32"/>
    </w:rPr>
  </w:style>
  <w:style w:type="paragraph" w:styleId="Heading2">
    <w:name w:val="heading 2"/>
    <w:basedOn w:val="Normal"/>
    <w:rsid w:val="00081C29"/>
    <w:pPr>
      <w:keepNext/>
      <w:spacing w:before="120" w:after="120"/>
      <w:outlineLvl w:val="1"/>
    </w:pPr>
    <w:rPr>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basedOn w:val="DefaultParagraphFont"/>
    <w:rsid w:val="00081C29"/>
    <w:rPr>
      <w:color w:val="0000FF"/>
      <w:u w:val="single"/>
      <w:lang w:val="uz-Cyrl-UZ" w:eastAsia="uz-Cyrl-UZ" w:bidi="uz-Cyrl-UZ"/>
    </w:rPr>
  </w:style>
  <w:style w:type="character" w:styleId="FollowedHyperlink">
    <w:name w:val="FollowedHyperlink"/>
    <w:basedOn w:val="DefaultParagraphFont"/>
    <w:rsid w:val="00081C29"/>
    <w:rPr>
      <w:color w:val="800080"/>
      <w:u w:val="single"/>
    </w:rPr>
  </w:style>
  <w:style w:type="character" w:styleId="PageNumber">
    <w:name w:val="page number"/>
    <w:basedOn w:val="DefaultParagraphFont"/>
    <w:rsid w:val="00081C29"/>
  </w:style>
  <w:style w:type="character" w:customStyle="1" w:styleId="ListLabel1">
    <w:name w:val="ListLabel 1"/>
    <w:rsid w:val="00081C29"/>
    <w:rPr>
      <w:rFonts w:cs="Courier New"/>
    </w:rPr>
  </w:style>
  <w:style w:type="paragraph" w:customStyle="1" w:styleId="Heading">
    <w:name w:val="Heading"/>
    <w:basedOn w:val="Normal"/>
    <w:next w:val="TextBody"/>
    <w:rsid w:val="00081C29"/>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081C29"/>
    <w:pPr>
      <w:spacing w:after="120"/>
    </w:pPr>
  </w:style>
  <w:style w:type="paragraph" w:styleId="List">
    <w:name w:val="List"/>
    <w:basedOn w:val="TextBody"/>
    <w:rsid w:val="00081C29"/>
    <w:rPr>
      <w:rFonts w:cs="FreeSans"/>
    </w:rPr>
  </w:style>
  <w:style w:type="paragraph" w:styleId="Caption">
    <w:name w:val="caption"/>
    <w:basedOn w:val="Normal"/>
    <w:rsid w:val="00081C29"/>
    <w:pPr>
      <w:suppressLineNumbers/>
      <w:spacing w:before="120" w:after="120"/>
    </w:pPr>
    <w:rPr>
      <w:rFonts w:cs="FreeSans"/>
      <w:i/>
      <w:iCs/>
      <w:sz w:val="24"/>
      <w:szCs w:val="24"/>
    </w:rPr>
  </w:style>
  <w:style w:type="paragraph" w:customStyle="1" w:styleId="Index">
    <w:name w:val="Index"/>
    <w:basedOn w:val="Normal"/>
    <w:rsid w:val="00081C29"/>
    <w:pPr>
      <w:suppressLineNumbers/>
    </w:pPr>
    <w:rPr>
      <w:rFonts w:cs="FreeSans"/>
    </w:rPr>
  </w:style>
  <w:style w:type="paragraph" w:styleId="Header">
    <w:name w:val="header"/>
    <w:basedOn w:val="Normal"/>
    <w:rsid w:val="00081C29"/>
    <w:pPr>
      <w:tabs>
        <w:tab w:val="center" w:pos="4320"/>
        <w:tab w:val="right" w:pos="8640"/>
      </w:tabs>
    </w:pPr>
  </w:style>
  <w:style w:type="paragraph" w:styleId="Footer">
    <w:name w:val="footer"/>
    <w:basedOn w:val="Normal"/>
    <w:rsid w:val="00081C29"/>
    <w:pPr>
      <w:tabs>
        <w:tab w:val="center" w:pos="4320"/>
        <w:tab w:val="right" w:pos="8640"/>
      </w:tabs>
    </w:pPr>
  </w:style>
  <w:style w:type="paragraph" w:styleId="BalloonText">
    <w:name w:val="Balloon Text"/>
    <w:basedOn w:val="Normal"/>
    <w:rsid w:val="00081C29"/>
    <w:rPr>
      <w:rFonts w:ascii="Tahoma" w:hAnsi="Tahoma" w:cs="Tahoma"/>
      <w:sz w:val="16"/>
      <w:szCs w:val="16"/>
    </w:rPr>
  </w:style>
  <w:style w:type="paragraph" w:styleId="ListParagraph">
    <w:name w:val="List Paragraph"/>
    <w:basedOn w:val="Normal"/>
    <w:rsid w:val="00081C29"/>
    <w:pPr>
      <w:ind w:left="720"/>
      <w:contextualSpacing/>
    </w:pPr>
  </w:style>
  <w:style w:type="paragraph" w:customStyle="1" w:styleId="TableContents">
    <w:name w:val="Table Contents"/>
    <w:basedOn w:val="Normal"/>
    <w:rsid w:val="00081C29"/>
  </w:style>
  <w:style w:type="character" w:styleId="Strong">
    <w:name w:val="Strong"/>
    <w:basedOn w:val="DefaultParagraphFont"/>
    <w:uiPriority w:val="22"/>
    <w:qFormat/>
    <w:rsid w:val="00000D7E"/>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Macintosh Word</Application>
  <DocSecurity>0</DocSecurity>
  <Lines>34</Lines>
  <Paragraphs>8</Paragraphs>
  <ScaleCrop>false</ScaleCrop>
  <Company>Louisiana State University</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Jeff Kissel</cp:lastModifiedBy>
  <cp:revision>2</cp:revision>
  <cp:lastPrinted>2009-01-14T22:47:00Z</cp:lastPrinted>
  <dcterms:created xsi:type="dcterms:W3CDTF">2014-03-12T00:26:00Z</dcterms:created>
  <dcterms:modified xsi:type="dcterms:W3CDTF">2014-03-12T00:26:00Z</dcterms:modified>
</cp:coreProperties>
</file>