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79" w:rsidRDefault="00B053B8" w:rsidP="00D34641">
      <w:pPr>
        <w:rPr>
          <w:b/>
        </w:rPr>
      </w:pPr>
      <w:r>
        <w:rPr>
          <w:b/>
        </w:rPr>
        <w:t>RFPD Calibration Head Notes</w:t>
      </w:r>
    </w:p>
    <w:p w:rsidR="00D34641" w:rsidRDefault="00D34641" w:rsidP="00D34641">
      <w:pPr>
        <w:rPr>
          <w:b/>
        </w:rPr>
      </w:pPr>
      <w:r>
        <w:rPr>
          <w:b/>
        </w:rPr>
        <w:t>R</w:t>
      </w:r>
      <w:r w:rsidR="005E0130">
        <w:rPr>
          <w:b/>
        </w:rPr>
        <w:t>ichard</w:t>
      </w:r>
      <w:r>
        <w:rPr>
          <w:b/>
        </w:rPr>
        <w:t xml:space="preserve"> Abbott</w:t>
      </w:r>
    </w:p>
    <w:p w:rsidR="00D34641" w:rsidRDefault="00B053B8" w:rsidP="00D34641">
      <w:pPr>
        <w:rPr>
          <w:b/>
        </w:rPr>
      </w:pPr>
      <w:r>
        <w:rPr>
          <w:b/>
        </w:rPr>
        <w:t>16 August</w:t>
      </w:r>
      <w:r w:rsidR="00215ADD">
        <w:rPr>
          <w:b/>
        </w:rPr>
        <w:t>, 2012</w:t>
      </w:r>
    </w:p>
    <w:p w:rsidR="00CC21B5" w:rsidRDefault="00CC21B5" w:rsidP="00D34641">
      <w:pPr>
        <w:rPr>
          <w:b/>
        </w:rPr>
      </w:pPr>
      <w:r>
        <w:rPr>
          <w:b/>
        </w:rPr>
        <w:t>T1200396-v1</w:t>
      </w:r>
    </w:p>
    <w:p w:rsidR="00D34641" w:rsidRPr="00303C28" w:rsidRDefault="00D34641" w:rsidP="00D34641">
      <w:pPr>
        <w:rPr>
          <w:b/>
          <w:sz w:val="20"/>
          <w:szCs w:val="20"/>
        </w:rPr>
      </w:pPr>
    </w:p>
    <w:p w:rsidR="00686384" w:rsidRDefault="00EC4675" w:rsidP="00EC4675">
      <w:pPr>
        <w:numPr>
          <w:ilvl w:val="0"/>
          <w:numId w:val="32"/>
        </w:numPr>
        <w:rPr>
          <w:b/>
        </w:rPr>
      </w:pPr>
      <w:r>
        <w:rPr>
          <w:b/>
        </w:rPr>
        <w:t xml:space="preserve">Overview </w:t>
      </w:r>
    </w:p>
    <w:p w:rsidR="00686384" w:rsidRDefault="00B053B8" w:rsidP="00686384">
      <w:pPr>
        <w:ind w:firstLine="720"/>
      </w:pPr>
      <w:r>
        <w:t>A small laser diode based calibration head has been built that allows easy RF signal injection into aLIGO LSC and WFS RFPD heads</w:t>
      </w:r>
      <w:r w:rsidR="00A5498F">
        <w:t xml:space="preserve"> in order to characterize these signal chains in situ</w:t>
      </w:r>
      <w:r>
        <w:t xml:space="preserve">.  The </w:t>
      </w:r>
      <w:r w:rsidR="00A5498F">
        <w:t xml:space="preserve">laser </w:t>
      </w:r>
      <w:r>
        <w:t>diode produces several milliwatts of light at 980nm.  The light source is fully enclosed by its packaging, and self-aligns to the RFPD diode element under test.  This note records some normal operating parameters such that the calibration head can be diagnosed in case of a malfunction.</w:t>
      </w:r>
    </w:p>
    <w:p w:rsidR="00B053B8" w:rsidRDefault="00B053B8" w:rsidP="00686384">
      <w:pPr>
        <w:ind w:firstLine="720"/>
      </w:pPr>
      <w:r>
        <w:t xml:space="preserve">The current source that drives the laser diode is a Thorlabs part number </w:t>
      </w:r>
      <w:r w:rsidRPr="00B053B8">
        <w:rPr>
          <w:b/>
        </w:rPr>
        <w:t>VLDC002</w:t>
      </w:r>
      <w:r>
        <w:t>, with markings “</w:t>
      </w:r>
      <w:r w:rsidRPr="00B053B8">
        <w:rPr>
          <w:b/>
        </w:rPr>
        <w:t>M0094-160-1/B</w:t>
      </w:r>
      <w:r>
        <w:t xml:space="preserve">” on the circuit board.  The light source is a Thorlabs </w:t>
      </w:r>
      <w:r w:rsidRPr="00B053B8">
        <w:rPr>
          <w:b/>
        </w:rPr>
        <w:t>L980P010</w:t>
      </w:r>
      <w:r>
        <w:t>, 980nm Laser Diode.</w:t>
      </w:r>
      <w:r w:rsidR="00A5498F">
        <w:t xml:space="preserve">  The circuit board used at the point of attachment of the head to the detector under test is D1200690</w:t>
      </w:r>
    </w:p>
    <w:p w:rsidR="00C35F2A" w:rsidRDefault="00C35F2A" w:rsidP="00686384">
      <w:pPr>
        <w:ind w:firstLine="720"/>
      </w:pPr>
    </w:p>
    <w:p w:rsidR="00B053B8" w:rsidRDefault="00B053B8" w:rsidP="00B053B8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Normal Operating Parameters</w:t>
      </w:r>
    </w:p>
    <w:p w:rsidR="00B053B8" w:rsidRDefault="00B053B8" w:rsidP="00B053B8">
      <w:pPr>
        <w:ind w:firstLine="720"/>
      </w:pPr>
      <w:r>
        <w:t xml:space="preserve">An arbitrary </w:t>
      </w:r>
      <w:r w:rsidR="00F86D9B">
        <w:t xml:space="preserve">laser diode </w:t>
      </w:r>
      <w:r>
        <w:t xml:space="preserve">current in the vicinity of </w:t>
      </w:r>
      <w:r w:rsidR="009F6439">
        <w:t>20mA was established</w:t>
      </w:r>
      <w:r w:rsidR="00F86D9B">
        <w:t xml:space="preserve"> by </w:t>
      </w:r>
      <w:r w:rsidR="00CC21B5">
        <w:t>adjustment of</w:t>
      </w:r>
      <w:r w:rsidR="00F86D9B">
        <w:t xml:space="preserve"> the </w:t>
      </w:r>
      <w:r w:rsidR="00C35F2A">
        <w:t>SET LASER potentiometer.  All baseline data that follows was taken at this fixed operating laser diode current.</w:t>
      </w:r>
    </w:p>
    <w:p w:rsidR="00C35F2A" w:rsidRDefault="00C35F2A" w:rsidP="00B053B8">
      <w:pPr>
        <w:ind w:firstLine="720"/>
      </w:pPr>
    </w:p>
    <w:p w:rsidR="00C35F2A" w:rsidRPr="00C35F2A" w:rsidRDefault="00C35F2A" w:rsidP="00C35F2A">
      <w:pPr>
        <w:pStyle w:val="ListParagraph"/>
        <w:numPr>
          <w:ilvl w:val="0"/>
          <w:numId w:val="32"/>
        </w:numPr>
      </w:pPr>
      <w:r>
        <w:rPr>
          <w:b/>
        </w:rPr>
        <w:t>D-Sub Readings</w:t>
      </w:r>
      <w:r w:rsidR="008D329D">
        <w:rPr>
          <w:b/>
        </w:rPr>
        <w:t xml:space="preserve"> on Interface Cable to Head</w:t>
      </w:r>
    </w:p>
    <w:p w:rsidR="00C35F2A" w:rsidRDefault="00C35F2A" w:rsidP="00C35F2A">
      <w:pPr>
        <w:ind w:firstLine="720"/>
      </w:pPr>
      <w:r>
        <w:t xml:space="preserve">A breakout board was put in-line with the laser diode head and the following readings were taken.  All readings are taken such that the positive lead of a </w:t>
      </w:r>
      <w:r w:rsidR="00693267">
        <w:t>F</w:t>
      </w:r>
      <w:r>
        <w:t>luke multimeter comes first, and the negative last.  So, for a reading between pin 1 and 2 of 5 VDC, the red (positive) lead was on pin 1 and the black (negative) lead would be on pin 2.</w:t>
      </w:r>
    </w:p>
    <w:p w:rsidR="00C35F2A" w:rsidRDefault="00C35F2A" w:rsidP="00C35F2A">
      <w:pPr>
        <w:ind w:firstLine="720"/>
      </w:pPr>
    </w:p>
    <w:p w:rsidR="00C35F2A" w:rsidRDefault="00C35F2A" w:rsidP="00C35F2A">
      <w:pPr>
        <w:pStyle w:val="Caption"/>
        <w:keepNext/>
        <w:jc w:val="center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600965">
        <w:rPr>
          <w:noProof/>
        </w:rPr>
        <w:t>1</w:t>
      </w:r>
      <w:r>
        <w:fldChar w:fldCharType="end"/>
      </w:r>
      <w:r w:rsidR="00693267">
        <w:t>, D-Sub Connector Usage</w:t>
      </w:r>
    </w:p>
    <w:tbl>
      <w:tblPr>
        <w:tblStyle w:val="TableColorful2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35F2A" w:rsidTr="00693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C35F2A" w:rsidRDefault="00C35F2A" w:rsidP="00C35F2A">
            <w:pPr>
              <w:jc w:val="center"/>
            </w:pPr>
            <w:r>
              <w:t>D-Sub Pin</w:t>
            </w:r>
          </w:p>
        </w:tc>
        <w:tc>
          <w:tcPr>
            <w:tcW w:w="2952" w:type="dxa"/>
          </w:tcPr>
          <w:p w:rsidR="00C35F2A" w:rsidRDefault="00C35F2A" w:rsidP="00C35F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Function</w:t>
            </w:r>
          </w:p>
        </w:tc>
        <w:tc>
          <w:tcPr>
            <w:tcW w:w="2952" w:type="dxa"/>
          </w:tcPr>
          <w:p w:rsidR="00C35F2A" w:rsidRDefault="00C35F2A" w:rsidP="00C35F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Voltage</w:t>
            </w:r>
          </w:p>
        </w:tc>
      </w:tr>
      <w:tr w:rsidR="00C35F2A" w:rsidTr="0069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C35F2A" w:rsidRDefault="00C35F2A" w:rsidP="00C35F2A">
            <w:pPr>
              <w:jc w:val="center"/>
            </w:pPr>
            <w:r>
              <w:t>3+</w:t>
            </w:r>
          </w:p>
        </w:tc>
        <w:tc>
          <w:tcPr>
            <w:tcW w:w="2952" w:type="dxa"/>
            <w:vMerge w:val="restart"/>
            <w:vAlign w:val="center"/>
          </w:tcPr>
          <w:p w:rsidR="00C35F2A" w:rsidRDefault="00C35F2A" w:rsidP="006932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Drive to diode cathode</w:t>
            </w:r>
          </w:p>
        </w:tc>
        <w:tc>
          <w:tcPr>
            <w:tcW w:w="2952" w:type="dxa"/>
            <w:vMerge w:val="restart"/>
            <w:vAlign w:val="center"/>
          </w:tcPr>
          <w:p w:rsidR="00C35F2A" w:rsidRDefault="00693267" w:rsidP="006932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1.402 VDC</w:t>
            </w:r>
          </w:p>
        </w:tc>
      </w:tr>
      <w:tr w:rsidR="00C35F2A" w:rsidTr="0069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bottom w:val="single" w:sz="4" w:space="0" w:color="auto"/>
            </w:tcBorders>
          </w:tcPr>
          <w:p w:rsidR="00C35F2A" w:rsidRDefault="00C35F2A" w:rsidP="00C35F2A">
            <w:pPr>
              <w:jc w:val="center"/>
            </w:pPr>
            <w:r>
              <w:t>7-</w:t>
            </w:r>
          </w:p>
        </w:tc>
        <w:tc>
          <w:tcPr>
            <w:tcW w:w="2952" w:type="dxa"/>
            <w:vMerge/>
            <w:tcBorders>
              <w:bottom w:val="single" w:sz="4" w:space="0" w:color="auto"/>
            </w:tcBorders>
            <w:vAlign w:val="center"/>
          </w:tcPr>
          <w:p w:rsidR="00C35F2A" w:rsidRDefault="00C35F2A" w:rsidP="006932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52" w:type="dxa"/>
            <w:vMerge/>
            <w:tcBorders>
              <w:bottom w:val="single" w:sz="4" w:space="0" w:color="auto"/>
            </w:tcBorders>
            <w:vAlign w:val="center"/>
          </w:tcPr>
          <w:p w:rsidR="00C35F2A" w:rsidRDefault="00C35F2A" w:rsidP="006932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3267" w:rsidTr="0069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4" w:space="0" w:color="auto"/>
              <w:bottom w:val="nil"/>
            </w:tcBorders>
          </w:tcPr>
          <w:p w:rsidR="00693267" w:rsidRDefault="00693267" w:rsidP="00C35F2A">
            <w:pPr>
              <w:jc w:val="center"/>
            </w:pPr>
            <w:r>
              <w:t>4+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93267" w:rsidRDefault="00693267" w:rsidP="006932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Monitor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93267" w:rsidRDefault="00693267" w:rsidP="006932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 VDC</w:t>
            </w:r>
          </w:p>
        </w:tc>
      </w:tr>
      <w:tr w:rsidR="00693267" w:rsidTr="0069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</w:tcBorders>
          </w:tcPr>
          <w:p w:rsidR="00693267" w:rsidRDefault="00693267" w:rsidP="00C35F2A">
            <w:pPr>
              <w:jc w:val="center"/>
            </w:pPr>
            <w:r>
              <w:t>2-</w:t>
            </w:r>
          </w:p>
        </w:tc>
        <w:tc>
          <w:tcPr>
            <w:tcW w:w="2952" w:type="dxa"/>
            <w:vMerge/>
            <w:tcBorders>
              <w:top w:val="nil"/>
            </w:tcBorders>
          </w:tcPr>
          <w:p w:rsidR="00693267" w:rsidRDefault="00693267" w:rsidP="00C3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693267" w:rsidRDefault="00693267" w:rsidP="00C3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35F2A" w:rsidRDefault="00C35F2A" w:rsidP="00C35F2A">
      <w:pPr>
        <w:ind w:firstLine="720"/>
        <w:jc w:val="center"/>
      </w:pPr>
    </w:p>
    <w:p w:rsidR="004B77D7" w:rsidRDefault="004B77D7">
      <w:r>
        <w:br w:type="page"/>
      </w:r>
    </w:p>
    <w:p w:rsidR="004B77D7" w:rsidRPr="004B77D7" w:rsidRDefault="004B77D7" w:rsidP="004B77D7">
      <w:pPr>
        <w:jc w:val="center"/>
        <w:rPr>
          <w:b/>
        </w:rPr>
      </w:pPr>
      <w:r w:rsidRPr="004B77D7">
        <w:rPr>
          <w:b/>
        </w:rPr>
        <w:lastRenderedPageBreak/>
        <w:t xml:space="preserve">Figure </w:t>
      </w:r>
      <w:r w:rsidRPr="004B77D7">
        <w:rPr>
          <w:b/>
        </w:rPr>
        <w:fldChar w:fldCharType="begin"/>
      </w:r>
      <w:r w:rsidRPr="004B77D7">
        <w:rPr>
          <w:b/>
        </w:rPr>
        <w:instrText xml:space="preserve"> SEQ Figure \* ARABIC </w:instrText>
      </w:r>
      <w:r w:rsidRPr="004B77D7">
        <w:rPr>
          <w:b/>
        </w:rPr>
        <w:fldChar w:fldCharType="separate"/>
      </w:r>
      <w:r w:rsidR="00600965">
        <w:rPr>
          <w:b/>
          <w:noProof/>
        </w:rPr>
        <w:t>1</w:t>
      </w:r>
      <w:r w:rsidRPr="004B77D7">
        <w:rPr>
          <w:b/>
        </w:rPr>
        <w:fldChar w:fldCharType="end"/>
      </w:r>
      <w:r w:rsidRPr="004B77D7">
        <w:rPr>
          <w:b/>
        </w:rPr>
        <w:t xml:space="preserve">, Thorlab's </w:t>
      </w:r>
      <w:r w:rsidR="006A62A9">
        <w:rPr>
          <w:b/>
        </w:rPr>
        <w:t xml:space="preserve">Current Driver </w:t>
      </w:r>
      <w:r w:rsidRPr="004B77D7">
        <w:rPr>
          <w:b/>
        </w:rPr>
        <w:t>CON-5 Monitor Connector</w:t>
      </w:r>
    </w:p>
    <w:p w:rsidR="004B77D7" w:rsidRDefault="004B77D7" w:rsidP="004B77D7">
      <w:pPr>
        <w:keepNext/>
        <w:ind w:firstLine="720"/>
        <w:jc w:val="center"/>
      </w:pPr>
      <w:r>
        <w:object w:dxaOrig="2935" w:dyaOrig="1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55pt;height:93.2pt" o:ole="">
            <v:imagedata r:id="rId9" o:title=""/>
          </v:shape>
          <o:OLEObject Type="Embed" ProgID="Visio.Drawing.11" ShapeID="_x0000_i1025" DrawAspect="Content" ObjectID="_1406643174" r:id="rId10"/>
        </w:object>
      </w:r>
      <w:bookmarkStart w:id="0" w:name="_GoBack"/>
      <w:bookmarkEnd w:id="0"/>
    </w:p>
    <w:p w:rsidR="008D329D" w:rsidRDefault="008D329D" w:rsidP="004B77D7">
      <w:pPr>
        <w:pStyle w:val="Caption"/>
        <w:jc w:val="center"/>
      </w:pPr>
    </w:p>
    <w:p w:rsidR="004B77D7" w:rsidRDefault="004B77D7" w:rsidP="00C35F2A">
      <w:pPr>
        <w:ind w:firstLine="720"/>
        <w:jc w:val="center"/>
      </w:pPr>
    </w:p>
    <w:p w:rsidR="008D329D" w:rsidRPr="004B77D7" w:rsidRDefault="008D329D" w:rsidP="004B77D7">
      <w:pPr>
        <w:pStyle w:val="Caption"/>
        <w:keepNext/>
        <w:jc w:val="center"/>
        <w:rPr>
          <w:sz w:val="24"/>
          <w:szCs w:val="24"/>
        </w:rPr>
      </w:pPr>
      <w:r w:rsidRPr="004B77D7">
        <w:rPr>
          <w:sz w:val="24"/>
          <w:szCs w:val="24"/>
        </w:rPr>
        <w:t xml:space="preserve">Table </w:t>
      </w:r>
      <w:r w:rsidRPr="004B77D7">
        <w:rPr>
          <w:sz w:val="24"/>
          <w:szCs w:val="24"/>
        </w:rPr>
        <w:fldChar w:fldCharType="begin"/>
      </w:r>
      <w:r w:rsidRPr="004B77D7">
        <w:rPr>
          <w:sz w:val="24"/>
          <w:szCs w:val="24"/>
        </w:rPr>
        <w:instrText xml:space="preserve"> SEQ Table \* ARABIC </w:instrText>
      </w:r>
      <w:r w:rsidRPr="004B77D7">
        <w:rPr>
          <w:sz w:val="24"/>
          <w:szCs w:val="24"/>
        </w:rPr>
        <w:fldChar w:fldCharType="separate"/>
      </w:r>
      <w:r w:rsidR="00600965">
        <w:rPr>
          <w:noProof/>
          <w:sz w:val="24"/>
          <w:szCs w:val="24"/>
        </w:rPr>
        <w:t>2</w:t>
      </w:r>
      <w:r w:rsidRPr="004B77D7">
        <w:rPr>
          <w:sz w:val="24"/>
          <w:szCs w:val="24"/>
        </w:rPr>
        <w:fldChar w:fldCharType="end"/>
      </w:r>
      <w:r w:rsidRPr="004B77D7">
        <w:rPr>
          <w:sz w:val="24"/>
          <w:szCs w:val="24"/>
        </w:rPr>
        <w:t>, CON-5 Connector on Thorlab's PCB.  Readings WRT ground</w:t>
      </w:r>
    </w:p>
    <w:tbl>
      <w:tblPr>
        <w:tblStyle w:val="TableColorful2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D329D" w:rsidTr="008D3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8D329D" w:rsidRDefault="008D329D" w:rsidP="00C35F2A">
            <w:pPr>
              <w:jc w:val="center"/>
            </w:pPr>
            <w:r>
              <w:t>Pin</w:t>
            </w:r>
          </w:p>
        </w:tc>
        <w:tc>
          <w:tcPr>
            <w:tcW w:w="1771" w:type="dxa"/>
          </w:tcPr>
          <w:p w:rsidR="008D329D" w:rsidRDefault="008D329D" w:rsidP="00C35F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Function</w:t>
            </w:r>
          </w:p>
        </w:tc>
        <w:tc>
          <w:tcPr>
            <w:tcW w:w="1771" w:type="dxa"/>
          </w:tcPr>
          <w:p w:rsidR="008D329D" w:rsidRDefault="008D329D" w:rsidP="00C35F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Voltage</w:t>
            </w:r>
          </w:p>
        </w:tc>
        <w:tc>
          <w:tcPr>
            <w:tcW w:w="1771" w:type="dxa"/>
          </w:tcPr>
          <w:p w:rsidR="008D329D" w:rsidRDefault="008D329D" w:rsidP="00C35F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Gain</w:t>
            </w:r>
          </w:p>
        </w:tc>
        <w:tc>
          <w:tcPr>
            <w:tcW w:w="1772" w:type="dxa"/>
          </w:tcPr>
          <w:p w:rsidR="008D329D" w:rsidRDefault="008D329D" w:rsidP="00C35F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Actual</w:t>
            </w:r>
          </w:p>
        </w:tc>
      </w:tr>
      <w:tr w:rsidR="008D329D" w:rsidTr="008D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top w:val="single" w:sz="12" w:space="0" w:color="000000"/>
              <w:bottom w:val="single" w:sz="4" w:space="0" w:color="auto"/>
            </w:tcBorders>
          </w:tcPr>
          <w:p w:rsidR="008D329D" w:rsidRDefault="008D329D" w:rsidP="00C35F2A">
            <w:pPr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8D329D" w:rsidRDefault="008D329D" w:rsidP="008D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GND</w:t>
            </w:r>
          </w:p>
        </w:tc>
        <w:tc>
          <w:tcPr>
            <w:tcW w:w="1771" w:type="dxa"/>
            <w:tcBorders>
              <w:top w:val="single" w:sz="12" w:space="0" w:color="000000"/>
              <w:bottom w:val="single" w:sz="4" w:space="0" w:color="auto"/>
            </w:tcBorders>
          </w:tcPr>
          <w:p w:rsidR="008D329D" w:rsidRDefault="008D329D" w:rsidP="00C3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71" w:type="dxa"/>
            <w:tcBorders>
              <w:top w:val="single" w:sz="12" w:space="0" w:color="000000"/>
              <w:bottom w:val="single" w:sz="4" w:space="0" w:color="auto"/>
            </w:tcBorders>
          </w:tcPr>
          <w:p w:rsidR="008D329D" w:rsidRDefault="008D329D" w:rsidP="00C3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72" w:type="dxa"/>
            <w:tcBorders>
              <w:top w:val="single" w:sz="12" w:space="0" w:color="000000"/>
              <w:bottom w:val="single" w:sz="4" w:space="0" w:color="auto"/>
            </w:tcBorders>
          </w:tcPr>
          <w:p w:rsidR="008D329D" w:rsidRDefault="008D329D" w:rsidP="00C3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8D329D" w:rsidTr="008D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8D329D" w:rsidRDefault="008D329D" w:rsidP="00C35F2A">
            <w:pPr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9D" w:rsidRDefault="008D329D" w:rsidP="008D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LD ON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8D329D" w:rsidRDefault="008D329D" w:rsidP="00C3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4.98 VDC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8D329D" w:rsidRDefault="008D329D" w:rsidP="00C3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Hi=ON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8D329D" w:rsidRDefault="008D329D" w:rsidP="00C3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</w:t>
            </w:r>
          </w:p>
        </w:tc>
      </w:tr>
      <w:tr w:rsidR="008D329D" w:rsidTr="008D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8D329D" w:rsidRDefault="008D329D" w:rsidP="00C35F2A">
            <w:pPr>
              <w:jc w:val="center"/>
            </w:pPr>
            <w:r>
              <w:t>3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9D" w:rsidRDefault="008D329D" w:rsidP="008D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Error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8D329D" w:rsidRDefault="008D329D" w:rsidP="00C3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8D329D" w:rsidRDefault="008D329D" w:rsidP="00C3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HI=Error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8D329D" w:rsidRDefault="008D329D" w:rsidP="00C3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Error</w:t>
            </w:r>
          </w:p>
        </w:tc>
      </w:tr>
      <w:tr w:rsidR="008D329D" w:rsidTr="008D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8D329D" w:rsidRDefault="008D329D" w:rsidP="00C35F2A">
            <w:pPr>
              <w:jc w:val="center"/>
            </w:pPr>
            <w:r>
              <w:t>4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9D" w:rsidRDefault="008D329D" w:rsidP="008D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8D329D">
              <w:rPr>
                <w:vertAlign w:val="subscript"/>
              </w:rPr>
              <w:t>LD</w:t>
            </w:r>
            <w:r>
              <w:t xml:space="preserve"> Set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8D329D" w:rsidRDefault="008D329D" w:rsidP="00C3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2.128 VDC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8D329D" w:rsidRDefault="008D329D" w:rsidP="00C3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100mV/mA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8D329D" w:rsidRDefault="008D329D" w:rsidP="00C3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21.28 mA</w:t>
            </w:r>
          </w:p>
        </w:tc>
      </w:tr>
      <w:tr w:rsidR="008D329D" w:rsidTr="008D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8D329D" w:rsidRDefault="008D329D" w:rsidP="00C35F2A">
            <w:pPr>
              <w:jc w:val="center"/>
            </w:pPr>
            <w:r>
              <w:t>5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9D" w:rsidRDefault="008D329D" w:rsidP="008D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8D329D">
              <w:rPr>
                <w:vertAlign w:val="subscript"/>
              </w:rPr>
              <w:t>LD</w:t>
            </w:r>
            <w:r>
              <w:t xml:space="preserve"> Actual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8D329D" w:rsidRDefault="008D329D" w:rsidP="00C3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2.129 VDC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8D329D" w:rsidRDefault="008D329D" w:rsidP="00C3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100mV/mA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8D329D" w:rsidRDefault="008D329D" w:rsidP="00C3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21.29 mA</w:t>
            </w:r>
          </w:p>
        </w:tc>
      </w:tr>
      <w:tr w:rsidR="008D329D" w:rsidTr="008D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top w:val="single" w:sz="4" w:space="0" w:color="auto"/>
              <w:bottom w:val="single" w:sz="12" w:space="0" w:color="000000"/>
            </w:tcBorders>
          </w:tcPr>
          <w:p w:rsidR="008D329D" w:rsidRDefault="008D329D" w:rsidP="00C35F2A">
            <w:pPr>
              <w:jc w:val="center"/>
            </w:pPr>
            <w:r>
              <w:t>6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8D329D" w:rsidRDefault="008D329D" w:rsidP="008D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8D329D">
              <w:rPr>
                <w:vertAlign w:val="subscript"/>
              </w:rPr>
              <w:t>PD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12" w:space="0" w:color="000000"/>
            </w:tcBorders>
          </w:tcPr>
          <w:p w:rsidR="008D329D" w:rsidRDefault="008D329D" w:rsidP="00C3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-0.0375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12" w:space="0" w:color="000000"/>
            </w:tcBorders>
          </w:tcPr>
          <w:p w:rsidR="008D329D" w:rsidRDefault="008D329D" w:rsidP="00C3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1V/mA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12" w:space="0" w:color="000000"/>
            </w:tcBorders>
          </w:tcPr>
          <w:p w:rsidR="008D329D" w:rsidRDefault="008D329D" w:rsidP="00C3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-37.5 µA</w:t>
            </w:r>
          </w:p>
        </w:tc>
      </w:tr>
    </w:tbl>
    <w:p w:rsidR="008D329D" w:rsidRDefault="008D329D" w:rsidP="00C35F2A">
      <w:pPr>
        <w:ind w:firstLine="720"/>
        <w:jc w:val="center"/>
      </w:pPr>
    </w:p>
    <w:p w:rsidR="004B77D7" w:rsidRDefault="004B77D7" w:rsidP="004B77D7">
      <w:pPr>
        <w:ind w:firstLine="720"/>
      </w:pPr>
      <w:r>
        <w:fldChar w:fldCharType="begin"/>
      </w:r>
      <w:r>
        <w:instrText xml:space="preserve"> REF _Ref332900151 \h </w:instrText>
      </w:r>
      <w:r>
        <w:fldChar w:fldCharType="separate"/>
      </w:r>
      <w:r w:rsidR="00600965">
        <w:t xml:space="preserve">Table </w:t>
      </w:r>
      <w:r w:rsidR="00600965">
        <w:rPr>
          <w:noProof/>
        </w:rPr>
        <w:t>3</w:t>
      </w:r>
      <w:r>
        <w:fldChar w:fldCharType="end"/>
      </w:r>
      <w:r>
        <w:t xml:space="preserve"> shows the mapping between the gold Microtech connector on the head and the D-Sub connector that plugs onto the control board.</w:t>
      </w:r>
    </w:p>
    <w:p w:rsidR="004B77D7" w:rsidRDefault="004B77D7" w:rsidP="004B77D7">
      <w:pPr>
        <w:ind w:firstLine="720"/>
      </w:pPr>
    </w:p>
    <w:p w:rsidR="004B77D7" w:rsidRDefault="004B77D7" w:rsidP="004B77D7">
      <w:pPr>
        <w:pStyle w:val="Caption"/>
        <w:keepNext/>
        <w:jc w:val="center"/>
      </w:pPr>
      <w:bookmarkStart w:id="1" w:name="_Ref33290015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600965">
        <w:rPr>
          <w:noProof/>
        </w:rPr>
        <w:t>3</w:t>
      </w:r>
      <w:r>
        <w:fldChar w:fldCharType="end"/>
      </w:r>
      <w:bookmarkEnd w:id="1"/>
      <w:r>
        <w:t>, Pin Map from Head to Current Driver Board</w:t>
      </w:r>
    </w:p>
    <w:tbl>
      <w:tblPr>
        <w:tblStyle w:val="TableColorful2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771"/>
        <w:gridCol w:w="1771"/>
      </w:tblGrid>
      <w:tr w:rsidR="004B77D7" w:rsidTr="004B7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4B77D7" w:rsidRDefault="004B77D7" w:rsidP="005528A9">
            <w:pPr>
              <w:jc w:val="center"/>
            </w:pPr>
            <w:r>
              <w:t>M8 Pin</w:t>
            </w:r>
          </w:p>
        </w:tc>
        <w:tc>
          <w:tcPr>
            <w:tcW w:w="1771" w:type="dxa"/>
          </w:tcPr>
          <w:p w:rsidR="004B77D7" w:rsidRDefault="004B77D7" w:rsidP="00552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D-Sub Pin</w:t>
            </w:r>
          </w:p>
        </w:tc>
        <w:tc>
          <w:tcPr>
            <w:tcW w:w="1771" w:type="dxa"/>
          </w:tcPr>
          <w:p w:rsidR="004B77D7" w:rsidRDefault="004B77D7" w:rsidP="00552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Function</w:t>
            </w:r>
          </w:p>
        </w:tc>
      </w:tr>
      <w:tr w:rsidR="004B77D7" w:rsidTr="004B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top w:val="single" w:sz="12" w:space="0" w:color="000000"/>
              <w:bottom w:val="single" w:sz="4" w:space="0" w:color="auto"/>
            </w:tcBorders>
          </w:tcPr>
          <w:p w:rsidR="004B77D7" w:rsidRDefault="004B77D7" w:rsidP="005528A9">
            <w:pPr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4B77D7" w:rsidRDefault="004B77D7" w:rsidP="0055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771" w:type="dxa"/>
            <w:tcBorders>
              <w:top w:val="single" w:sz="12" w:space="0" w:color="000000"/>
              <w:bottom w:val="single" w:sz="4" w:space="0" w:color="auto"/>
            </w:tcBorders>
          </w:tcPr>
          <w:p w:rsidR="004B77D7" w:rsidRDefault="004B77D7" w:rsidP="0055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LD Drive</w:t>
            </w:r>
          </w:p>
        </w:tc>
      </w:tr>
      <w:tr w:rsidR="004B77D7" w:rsidTr="004B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4B77D7" w:rsidRDefault="004B77D7" w:rsidP="005528A9">
            <w:pPr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7D7" w:rsidRDefault="004B77D7" w:rsidP="0055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4B77D7" w:rsidRDefault="004B77D7" w:rsidP="0055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GND</w:t>
            </w:r>
          </w:p>
        </w:tc>
      </w:tr>
      <w:tr w:rsidR="004B77D7" w:rsidTr="004B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4B77D7" w:rsidRDefault="004B77D7" w:rsidP="005528A9">
            <w:pPr>
              <w:jc w:val="center"/>
            </w:pPr>
            <w:r>
              <w:t>3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7D7" w:rsidRDefault="004B77D7" w:rsidP="0055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4B77D7" w:rsidRDefault="004B77D7" w:rsidP="0055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PD Readback</w:t>
            </w:r>
          </w:p>
        </w:tc>
      </w:tr>
      <w:tr w:rsidR="004B77D7" w:rsidTr="004B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4B77D7" w:rsidRDefault="004B77D7" w:rsidP="005528A9">
            <w:pPr>
              <w:jc w:val="center"/>
            </w:pPr>
            <w:r>
              <w:t>4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7D7" w:rsidRDefault="004B77D7" w:rsidP="0055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4B77D7" w:rsidRDefault="004B77D7" w:rsidP="0055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GND</w:t>
            </w:r>
          </w:p>
        </w:tc>
      </w:tr>
    </w:tbl>
    <w:p w:rsidR="004B77D7" w:rsidRDefault="004B77D7" w:rsidP="00C35F2A">
      <w:pPr>
        <w:ind w:firstLine="720"/>
        <w:jc w:val="center"/>
      </w:pPr>
    </w:p>
    <w:p w:rsidR="004B77D7" w:rsidRDefault="004B77D7" w:rsidP="004B77D7">
      <w:pPr>
        <w:ind w:firstLine="720"/>
      </w:pPr>
      <w:r>
        <w:t>Operation of this PD calibrator head with an aLIGO single channel WFS head, S1203014 produced the following distribution of photocurrents in each quadrant of the detector.</w:t>
      </w:r>
      <w:r w:rsidR="00A5498F">
        <w:t xml:space="preserve">  The responsivity of the Q3000 InGaAs photodiode at 980 nm is not given on the datasheet making it somewhat less useful as an absolute estimate of power.</w:t>
      </w:r>
      <w:r w:rsidR="00CC21B5">
        <w:t xml:space="preserve">  The elliptical nature of the laser diode light emission is observable in each quadrant’s photocurrent.</w:t>
      </w:r>
    </w:p>
    <w:p w:rsidR="004B77D7" w:rsidRDefault="004B77D7" w:rsidP="004B77D7">
      <w:pPr>
        <w:ind w:firstLine="720"/>
      </w:pPr>
    </w:p>
    <w:tbl>
      <w:tblPr>
        <w:tblStyle w:val="TableColorful2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771"/>
        <w:gridCol w:w="1870"/>
        <w:gridCol w:w="1771"/>
      </w:tblGrid>
      <w:tr w:rsidR="004B77D7" w:rsidTr="004B7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:rsidR="004B77D7" w:rsidRDefault="004B77D7" w:rsidP="004B77D7">
            <w:pPr>
              <w:jc w:val="center"/>
            </w:pPr>
            <w:r>
              <w:t>Quadrant</w:t>
            </w:r>
          </w:p>
        </w:tc>
        <w:tc>
          <w:tcPr>
            <w:tcW w:w="1771" w:type="dxa"/>
            <w:vAlign w:val="center"/>
          </w:tcPr>
          <w:p w:rsidR="004B77D7" w:rsidRDefault="004B77D7" w:rsidP="004B7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Voltage</w:t>
            </w:r>
          </w:p>
        </w:tc>
        <w:tc>
          <w:tcPr>
            <w:tcW w:w="1771" w:type="dxa"/>
            <w:vAlign w:val="center"/>
          </w:tcPr>
          <w:p w:rsidR="004B77D7" w:rsidRDefault="00A5498F" w:rsidP="004B7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DC </w:t>
            </w:r>
            <w:r w:rsidR="004B77D7">
              <w:t>Transimpedance</w:t>
            </w:r>
          </w:p>
        </w:tc>
        <w:tc>
          <w:tcPr>
            <w:tcW w:w="1771" w:type="dxa"/>
            <w:vAlign w:val="center"/>
          </w:tcPr>
          <w:p w:rsidR="004B77D7" w:rsidRDefault="004B77D7" w:rsidP="004B7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Photocurrent</w:t>
            </w:r>
          </w:p>
        </w:tc>
      </w:tr>
      <w:tr w:rsidR="004B77D7" w:rsidTr="00B05F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top w:val="single" w:sz="12" w:space="0" w:color="000000"/>
              <w:bottom w:val="single" w:sz="4" w:space="0" w:color="auto"/>
            </w:tcBorders>
          </w:tcPr>
          <w:p w:rsidR="004B77D7" w:rsidRDefault="004B77D7" w:rsidP="005528A9">
            <w:pPr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4B77D7" w:rsidRDefault="00A5498F" w:rsidP="0055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-1.111 VDC</w:t>
            </w:r>
          </w:p>
        </w:tc>
        <w:tc>
          <w:tcPr>
            <w:tcW w:w="1771" w:type="dxa"/>
            <w:tcBorders>
              <w:top w:val="single" w:sz="12" w:space="0" w:color="000000"/>
              <w:bottom w:val="single" w:sz="4" w:space="0" w:color="auto"/>
            </w:tcBorders>
          </w:tcPr>
          <w:p w:rsidR="004B77D7" w:rsidRDefault="00A5498F" w:rsidP="0055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996 Ω</w:t>
            </w:r>
          </w:p>
        </w:tc>
        <w:tc>
          <w:tcPr>
            <w:tcW w:w="1771" w:type="dxa"/>
            <w:tcBorders>
              <w:top w:val="single" w:sz="12" w:space="0" w:color="000000"/>
              <w:bottom w:val="single" w:sz="4" w:space="0" w:color="auto"/>
            </w:tcBorders>
          </w:tcPr>
          <w:p w:rsidR="004B77D7" w:rsidRDefault="00A5498F" w:rsidP="0055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1.115 mA</w:t>
            </w:r>
          </w:p>
        </w:tc>
      </w:tr>
      <w:tr w:rsidR="004B77D7" w:rsidTr="00B05F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4B77D7" w:rsidRDefault="004B77D7" w:rsidP="005528A9">
            <w:pPr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7D7" w:rsidRDefault="00A5498F" w:rsidP="0055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-0.716 VDC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4B77D7" w:rsidRDefault="00A5498F" w:rsidP="0055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996</w:t>
            </w:r>
            <w:r>
              <w:t xml:space="preserve"> Ω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4B77D7" w:rsidRDefault="00A5498F" w:rsidP="0055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0.719 mA</w:t>
            </w:r>
          </w:p>
        </w:tc>
      </w:tr>
      <w:tr w:rsidR="004B77D7" w:rsidTr="00B05F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4B77D7" w:rsidRDefault="004B77D7" w:rsidP="005528A9">
            <w:pPr>
              <w:jc w:val="center"/>
            </w:pPr>
            <w:r>
              <w:t>3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7D7" w:rsidRDefault="00A5498F" w:rsidP="0055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-1.151 VDC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4B77D7" w:rsidRDefault="00A5498F" w:rsidP="00A54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997</w:t>
            </w:r>
            <w:r>
              <w:t xml:space="preserve"> Ω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4B77D7" w:rsidRDefault="00A5498F" w:rsidP="0055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1.154 mA</w:t>
            </w:r>
          </w:p>
        </w:tc>
      </w:tr>
      <w:tr w:rsidR="004B77D7" w:rsidTr="00B05F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4B77D7" w:rsidRDefault="004B77D7" w:rsidP="005528A9">
            <w:pPr>
              <w:jc w:val="center"/>
            </w:pPr>
            <w:r>
              <w:t>4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7D7" w:rsidRDefault="00A5498F" w:rsidP="0055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-0.573 VDC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4B77D7" w:rsidRDefault="00A5498F" w:rsidP="0055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996</w:t>
            </w:r>
            <w:r>
              <w:t xml:space="preserve"> Ω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4B77D7" w:rsidRDefault="00A5498F" w:rsidP="0055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0.575 mA</w:t>
            </w:r>
          </w:p>
        </w:tc>
      </w:tr>
    </w:tbl>
    <w:p w:rsidR="004B77D7" w:rsidRPr="00B053B8" w:rsidRDefault="004B77D7" w:rsidP="004B77D7">
      <w:pPr>
        <w:ind w:firstLine="720"/>
        <w:jc w:val="center"/>
      </w:pPr>
    </w:p>
    <w:sectPr w:rsidR="004B77D7" w:rsidRPr="00B053B8" w:rsidSect="00E1338E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16" w:rsidRDefault="00424216" w:rsidP="0091157D">
      <w:r>
        <w:separator/>
      </w:r>
    </w:p>
  </w:endnote>
  <w:endnote w:type="continuationSeparator" w:id="0">
    <w:p w:rsidR="00424216" w:rsidRDefault="00424216" w:rsidP="0091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16" w:rsidRDefault="00424216" w:rsidP="0091157D">
      <w:r>
        <w:separator/>
      </w:r>
    </w:p>
  </w:footnote>
  <w:footnote w:type="continuationSeparator" w:id="0">
    <w:p w:rsidR="00424216" w:rsidRDefault="00424216" w:rsidP="00911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E0" w:rsidRDefault="003465E0">
    <w:pPr>
      <w:pStyle w:val="Header"/>
      <w:jc w:val="right"/>
    </w:pPr>
    <w:r>
      <w:t xml:space="preserve">LIGO </w:t>
    </w:r>
    <w:r w:rsidR="00CC21B5">
      <w:t>T1200396</w:t>
    </w:r>
    <w:r w:rsidR="00213577">
      <w:t>-v1</w:t>
    </w:r>
    <w:r w:rsidR="00CC2EE0">
      <w:t xml:space="preserve">, Page </w:t>
    </w:r>
    <w:r w:rsidR="00424216">
      <w:fldChar w:fldCharType="begin"/>
    </w:r>
    <w:r w:rsidR="00424216">
      <w:instrText xml:space="preserve"> PAGE   \* ME</w:instrText>
    </w:r>
    <w:r w:rsidR="00424216">
      <w:instrText xml:space="preserve">RGEFORMAT </w:instrText>
    </w:r>
    <w:r w:rsidR="00424216">
      <w:fldChar w:fldCharType="separate"/>
    </w:r>
    <w:r w:rsidR="00286747">
      <w:rPr>
        <w:noProof/>
      </w:rPr>
      <w:t>2</w:t>
    </w:r>
    <w:r w:rsidR="00424216">
      <w:rPr>
        <w:noProof/>
      </w:rPr>
      <w:fldChar w:fldCharType="end"/>
    </w:r>
  </w:p>
  <w:p w:rsidR="00CC2EE0" w:rsidRDefault="00CC2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F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0A20EE"/>
    <w:multiLevelType w:val="multilevel"/>
    <w:tmpl w:val="F372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64A97"/>
    <w:multiLevelType w:val="hybridMultilevel"/>
    <w:tmpl w:val="957A16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3872F8"/>
    <w:multiLevelType w:val="hybridMultilevel"/>
    <w:tmpl w:val="0C94C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D2A1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C4308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EB9748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F240714"/>
    <w:multiLevelType w:val="multilevel"/>
    <w:tmpl w:val="39A0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C842B84"/>
    <w:multiLevelType w:val="hybridMultilevel"/>
    <w:tmpl w:val="53A8C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52A24"/>
    <w:multiLevelType w:val="multilevel"/>
    <w:tmpl w:val="39A0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9085371"/>
    <w:multiLevelType w:val="hybridMultilevel"/>
    <w:tmpl w:val="CD7A4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A3494"/>
    <w:multiLevelType w:val="multilevel"/>
    <w:tmpl w:val="39A0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F4477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3">
    <w:nsid w:val="32313FE9"/>
    <w:multiLevelType w:val="multilevel"/>
    <w:tmpl w:val="F372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4167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8DF1145"/>
    <w:multiLevelType w:val="hybridMultilevel"/>
    <w:tmpl w:val="9064C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42555A"/>
    <w:multiLevelType w:val="multilevel"/>
    <w:tmpl w:val="39A0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E8417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8">
    <w:nsid w:val="42434F21"/>
    <w:multiLevelType w:val="hybridMultilevel"/>
    <w:tmpl w:val="5C9A14E2"/>
    <w:lvl w:ilvl="0" w:tplc="7980A6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005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48D6A2E"/>
    <w:multiLevelType w:val="hybridMultilevel"/>
    <w:tmpl w:val="638C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B4EC4"/>
    <w:multiLevelType w:val="multilevel"/>
    <w:tmpl w:val="39A0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AFD67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3">
    <w:nsid w:val="5C8B03F1"/>
    <w:multiLevelType w:val="multilevel"/>
    <w:tmpl w:val="F372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9E69F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D6C1D36"/>
    <w:multiLevelType w:val="hybridMultilevel"/>
    <w:tmpl w:val="AFD86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9B4E2D"/>
    <w:multiLevelType w:val="hybridMultilevel"/>
    <w:tmpl w:val="98103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2"/>
  </w:num>
  <w:num w:numId="5">
    <w:abstractNumId w:val="19"/>
  </w:num>
  <w:num w:numId="6">
    <w:abstractNumId w:val="17"/>
  </w:num>
  <w:num w:numId="7">
    <w:abstractNumId w:val="2"/>
  </w:num>
  <w:num w:numId="8">
    <w:abstractNumId w:val="25"/>
  </w:num>
  <w:num w:numId="9">
    <w:abstractNumId w:val="8"/>
  </w:num>
  <w:num w:numId="10">
    <w:abstractNumId w:val="3"/>
  </w:num>
  <w:num w:numId="11">
    <w:abstractNumId w:val="12"/>
  </w:num>
  <w:num w:numId="12">
    <w:abstractNumId w:val="14"/>
  </w:num>
  <w:num w:numId="13">
    <w:abstractNumId w:val="0"/>
  </w:num>
  <w:num w:numId="14">
    <w:abstractNumId w:val="24"/>
  </w:num>
  <w:num w:numId="15">
    <w:abstractNumId w:val="10"/>
  </w:num>
  <w:num w:numId="16">
    <w:abstractNumId w:val="16"/>
  </w:num>
  <w:num w:numId="17">
    <w:abstractNumId w:val="11"/>
  </w:num>
  <w:num w:numId="18">
    <w:abstractNumId w:val="1"/>
  </w:num>
  <w:num w:numId="19">
    <w:abstractNumId w:val="1"/>
    <w:lvlOverride w:ilvl="0">
      <w:startOverride w:val="2"/>
    </w:lvlOverride>
  </w:num>
  <w:num w:numId="20">
    <w:abstractNumId w:val="1"/>
    <w:lvlOverride w:ilvl="0">
      <w:startOverride w:val="3"/>
    </w:lvlOverride>
  </w:num>
  <w:num w:numId="21">
    <w:abstractNumId w:val="1"/>
    <w:lvlOverride w:ilvl="0">
      <w:startOverride w:val="4"/>
    </w:lvlOverride>
  </w:num>
  <w:num w:numId="22">
    <w:abstractNumId w:val="1"/>
    <w:lvlOverride w:ilvl="0">
      <w:startOverride w:val="5"/>
    </w:lvlOverride>
  </w:num>
  <w:num w:numId="23">
    <w:abstractNumId w:val="1"/>
    <w:lvlOverride w:ilvl="0">
      <w:startOverride w:val="6"/>
    </w:lvlOverride>
  </w:num>
  <w:num w:numId="24">
    <w:abstractNumId w:val="13"/>
  </w:num>
  <w:num w:numId="25">
    <w:abstractNumId w:val="23"/>
  </w:num>
  <w:num w:numId="26">
    <w:abstractNumId w:val="5"/>
  </w:num>
  <w:num w:numId="27">
    <w:abstractNumId w:val="26"/>
  </w:num>
  <w:num w:numId="28">
    <w:abstractNumId w:val="15"/>
  </w:num>
  <w:num w:numId="29">
    <w:abstractNumId w:val="21"/>
  </w:num>
  <w:num w:numId="30">
    <w:abstractNumId w:val="9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CC"/>
    <w:rsid w:val="00026FCC"/>
    <w:rsid w:val="00031E40"/>
    <w:rsid w:val="00043FA5"/>
    <w:rsid w:val="00053FEF"/>
    <w:rsid w:val="00063B2E"/>
    <w:rsid w:val="00072B87"/>
    <w:rsid w:val="00073323"/>
    <w:rsid w:val="0007725F"/>
    <w:rsid w:val="0008646A"/>
    <w:rsid w:val="00097150"/>
    <w:rsid w:val="000A0347"/>
    <w:rsid w:val="000A251E"/>
    <w:rsid w:val="000A5A70"/>
    <w:rsid w:val="000B01F3"/>
    <w:rsid w:val="000C131B"/>
    <w:rsid w:val="000C643F"/>
    <w:rsid w:val="000D02D4"/>
    <w:rsid w:val="000D3936"/>
    <w:rsid w:val="000E1538"/>
    <w:rsid w:val="000E241D"/>
    <w:rsid w:val="00115E88"/>
    <w:rsid w:val="001169C0"/>
    <w:rsid w:val="001274E7"/>
    <w:rsid w:val="0015188C"/>
    <w:rsid w:val="0016121B"/>
    <w:rsid w:val="00176F5B"/>
    <w:rsid w:val="001822C4"/>
    <w:rsid w:val="001B36EF"/>
    <w:rsid w:val="001B50E8"/>
    <w:rsid w:val="001B5EC4"/>
    <w:rsid w:val="001C0A89"/>
    <w:rsid w:val="001E12BB"/>
    <w:rsid w:val="002027F7"/>
    <w:rsid w:val="00203353"/>
    <w:rsid w:val="00213577"/>
    <w:rsid w:val="00215ADD"/>
    <w:rsid w:val="00233380"/>
    <w:rsid w:val="00240DDB"/>
    <w:rsid w:val="002428A4"/>
    <w:rsid w:val="00252497"/>
    <w:rsid w:val="002770ED"/>
    <w:rsid w:val="00282562"/>
    <w:rsid w:val="002862D7"/>
    <w:rsid w:val="00286747"/>
    <w:rsid w:val="002B5F92"/>
    <w:rsid w:val="002D5DBA"/>
    <w:rsid w:val="002E3291"/>
    <w:rsid w:val="002E5B25"/>
    <w:rsid w:val="00303C28"/>
    <w:rsid w:val="0032052B"/>
    <w:rsid w:val="00322850"/>
    <w:rsid w:val="00331568"/>
    <w:rsid w:val="00343984"/>
    <w:rsid w:val="00345DFC"/>
    <w:rsid w:val="003465E0"/>
    <w:rsid w:val="00355C94"/>
    <w:rsid w:val="00380437"/>
    <w:rsid w:val="003832B0"/>
    <w:rsid w:val="003900D7"/>
    <w:rsid w:val="00393BE7"/>
    <w:rsid w:val="00397A1D"/>
    <w:rsid w:val="003A2768"/>
    <w:rsid w:val="003A47B0"/>
    <w:rsid w:val="003B084E"/>
    <w:rsid w:val="003B4F18"/>
    <w:rsid w:val="003B65CC"/>
    <w:rsid w:val="003C04D1"/>
    <w:rsid w:val="003D220C"/>
    <w:rsid w:val="003D2ED2"/>
    <w:rsid w:val="003D4D36"/>
    <w:rsid w:val="003D7405"/>
    <w:rsid w:val="003E2BF8"/>
    <w:rsid w:val="00414136"/>
    <w:rsid w:val="00414828"/>
    <w:rsid w:val="00423522"/>
    <w:rsid w:val="00424216"/>
    <w:rsid w:val="00435E76"/>
    <w:rsid w:val="00466804"/>
    <w:rsid w:val="004954AD"/>
    <w:rsid w:val="0049787D"/>
    <w:rsid w:val="004A06A7"/>
    <w:rsid w:val="004B2E4D"/>
    <w:rsid w:val="004B77D7"/>
    <w:rsid w:val="004C2833"/>
    <w:rsid w:val="004C37C6"/>
    <w:rsid w:val="004C634D"/>
    <w:rsid w:val="004D13E3"/>
    <w:rsid w:val="004E22F1"/>
    <w:rsid w:val="004F023B"/>
    <w:rsid w:val="004F3439"/>
    <w:rsid w:val="0050778C"/>
    <w:rsid w:val="00511540"/>
    <w:rsid w:val="00513E15"/>
    <w:rsid w:val="005162F6"/>
    <w:rsid w:val="00516572"/>
    <w:rsid w:val="005204F2"/>
    <w:rsid w:val="00521700"/>
    <w:rsid w:val="005461F8"/>
    <w:rsid w:val="005677C2"/>
    <w:rsid w:val="0057093F"/>
    <w:rsid w:val="005819A8"/>
    <w:rsid w:val="0058363A"/>
    <w:rsid w:val="00592EE5"/>
    <w:rsid w:val="00593208"/>
    <w:rsid w:val="00596F57"/>
    <w:rsid w:val="005A10AF"/>
    <w:rsid w:val="005B02E2"/>
    <w:rsid w:val="005B459A"/>
    <w:rsid w:val="005C7A1B"/>
    <w:rsid w:val="005E0130"/>
    <w:rsid w:val="005E398A"/>
    <w:rsid w:val="005F5B3B"/>
    <w:rsid w:val="00600965"/>
    <w:rsid w:val="00602D85"/>
    <w:rsid w:val="00613DAC"/>
    <w:rsid w:val="006158CC"/>
    <w:rsid w:val="006231A0"/>
    <w:rsid w:val="006325AA"/>
    <w:rsid w:val="00636AFD"/>
    <w:rsid w:val="0064379A"/>
    <w:rsid w:val="00681DA0"/>
    <w:rsid w:val="00686384"/>
    <w:rsid w:val="00691995"/>
    <w:rsid w:val="00693267"/>
    <w:rsid w:val="006938B5"/>
    <w:rsid w:val="00694B8C"/>
    <w:rsid w:val="00696C06"/>
    <w:rsid w:val="006A62A9"/>
    <w:rsid w:val="006B1608"/>
    <w:rsid w:val="006E4F3E"/>
    <w:rsid w:val="006F4C73"/>
    <w:rsid w:val="00712250"/>
    <w:rsid w:val="0071271F"/>
    <w:rsid w:val="007307C8"/>
    <w:rsid w:val="00733D66"/>
    <w:rsid w:val="007623A8"/>
    <w:rsid w:val="0076754F"/>
    <w:rsid w:val="007751FB"/>
    <w:rsid w:val="007833AB"/>
    <w:rsid w:val="00784D92"/>
    <w:rsid w:val="0078750E"/>
    <w:rsid w:val="00796196"/>
    <w:rsid w:val="00796962"/>
    <w:rsid w:val="007A3B91"/>
    <w:rsid w:val="007A5A58"/>
    <w:rsid w:val="007A74CD"/>
    <w:rsid w:val="00801386"/>
    <w:rsid w:val="008220E8"/>
    <w:rsid w:val="00824910"/>
    <w:rsid w:val="00826EC6"/>
    <w:rsid w:val="008303E0"/>
    <w:rsid w:val="008346B8"/>
    <w:rsid w:val="00837E45"/>
    <w:rsid w:val="0084320F"/>
    <w:rsid w:val="00847D3C"/>
    <w:rsid w:val="00864A78"/>
    <w:rsid w:val="0088066B"/>
    <w:rsid w:val="008830D5"/>
    <w:rsid w:val="0089216E"/>
    <w:rsid w:val="008950A0"/>
    <w:rsid w:val="00895DD7"/>
    <w:rsid w:val="008A0474"/>
    <w:rsid w:val="008B611C"/>
    <w:rsid w:val="008D1BF5"/>
    <w:rsid w:val="008D329D"/>
    <w:rsid w:val="008D5979"/>
    <w:rsid w:val="0091157D"/>
    <w:rsid w:val="00921184"/>
    <w:rsid w:val="00933FDA"/>
    <w:rsid w:val="00937036"/>
    <w:rsid w:val="0095209B"/>
    <w:rsid w:val="00952885"/>
    <w:rsid w:val="009575E0"/>
    <w:rsid w:val="009606CD"/>
    <w:rsid w:val="00967583"/>
    <w:rsid w:val="00983C09"/>
    <w:rsid w:val="009A13DE"/>
    <w:rsid w:val="009A2CEC"/>
    <w:rsid w:val="009B2AF9"/>
    <w:rsid w:val="009B4794"/>
    <w:rsid w:val="009C15A6"/>
    <w:rsid w:val="009C2FF8"/>
    <w:rsid w:val="009C75FC"/>
    <w:rsid w:val="009D6E35"/>
    <w:rsid w:val="009E4763"/>
    <w:rsid w:val="009F6439"/>
    <w:rsid w:val="009F6D94"/>
    <w:rsid w:val="00A0754C"/>
    <w:rsid w:val="00A11D1E"/>
    <w:rsid w:val="00A11F79"/>
    <w:rsid w:val="00A21D92"/>
    <w:rsid w:val="00A26E5B"/>
    <w:rsid w:val="00A5498F"/>
    <w:rsid w:val="00A76657"/>
    <w:rsid w:val="00A81B62"/>
    <w:rsid w:val="00A84AA7"/>
    <w:rsid w:val="00A85EA4"/>
    <w:rsid w:val="00A97A3D"/>
    <w:rsid w:val="00AB0965"/>
    <w:rsid w:val="00AD785B"/>
    <w:rsid w:val="00B0096C"/>
    <w:rsid w:val="00B053B8"/>
    <w:rsid w:val="00B34860"/>
    <w:rsid w:val="00B515E9"/>
    <w:rsid w:val="00B63E52"/>
    <w:rsid w:val="00B7065F"/>
    <w:rsid w:val="00B73FAE"/>
    <w:rsid w:val="00B76A40"/>
    <w:rsid w:val="00B81019"/>
    <w:rsid w:val="00B81F08"/>
    <w:rsid w:val="00BB3BF2"/>
    <w:rsid w:val="00BC6FEB"/>
    <w:rsid w:val="00BE7120"/>
    <w:rsid w:val="00BF5D94"/>
    <w:rsid w:val="00BF7105"/>
    <w:rsid w:val="00C225CB"/>
    <w:rsid w:val="00C226DB"/>
    <w:rsid w:val="00C2382B"/>
    <w:rsid w:val="00C2714E"/>
    <w:rsid w:val="00C30D2E"/>
    <w:rsid w:val="00C35F2A"/>
    <w:rsid w:val="00C41F83"/>
    <w:rsid w:val="00C42EA0"/>
    <w:rsid w:val="00C6458B"/>
    <w:rsid w:val="00C90C26"/>
    <w:rsid w:val="00C92163"/>
    <w:rsid w:val="00CA2A02"/>
    <w:rsid w:val="00CC1C66"/>
    <w:rsid w:val="00CC21B5"/>
    <w:rsid w:val="00CC2EE0"/>
    <w:rsid w:val="00CC79F7"/>
    <w:rsid w:val="00CD116B"/>
    <w:rsid w:val="00CD7A59"/>
    <w:rsid w:val="00CE0FE7"/>
    <w:rsid w:val="00CE639D"/>
    <w:rsid w:val="00CF3E8F"/>
    <w:rsid w:val="00D06397"/>
    <w:rsid w:val="00D24E37"/>
    <w:rsid w:val="00D25F67"/>
    <w:rsid w:val="00D30D9D"/>
    <w:rsid w:val="00D34641"/>
    <w:rsid w:val="00D4657B"/>
    <w:rsid w:val="00D50B86"/>
    <w:rsid w:val="00D56D64"/>
    <w:rsid w:val="00D57516"/>
    <w:rsid w:val="00D60C79"/>
    <w:rsid w:val="00D63B9F"/>
    <w:rsid w:val="00D86DCD"/>
    <w:rsid w:val="00DA217E"/>
    <w:rsid w:val="00DA2DE2"/>
    <w:rsid w:val="00DA4E3A"/>
    <w:rsid w:val="00DD00A2"/>
    <w:rsid w:val="00DE44E1"/>
    <w:rsid w:val="00DE4A2A"/>
    <w:rsid w:val="00DF003C"/>
    <w:rsid w:val="00E1338E"/>
    <w:rsid w:val="00E22C7E"/>
    <w:rsid w:val="00E2635B"/>
    <w:rsid w:val="00E26588"/>
    <w:rsid w:val="00E32741"/>
    <w:rsid w:val="00E34B0D"/>
    <w:rsid w:val="00E41928"/>
    <w:rsid w:val="00E66E0C"/>
    <w:rsid w:val="00E71A23"/>
    <w:rsid w:val="00E72B18"/>
    <w:rsid w:val="00E756F8"/>
    <w:rsid w:val="00E76280"/>
    <w:rsid w:val="00E8014D"/>
    <w:rsid w:val="00E813FB"/>
    <w:rsid w:val="00E85E30"/>
    <w:rsid w:val="00E96502"/>
    <w:rsid w:val="00E97753"/>
    <w:rsid w:val="00EA7224"/>
    <w:rsid w:val="00EB2C9B"/>
    <w:rsid w:val="00EB625E"/>
    <w:rsid w:val="00EC4675"/>
    <w:rsid w:val="00EC5240"/>
    <w:rsid w:val="00ED6AD6"/>
    <w:rsid w:val="00ED6C27"/>
    <w:rsid w:val="00F017AD"/>
    <w:rsid w:val="00F30A81"/>
    <w:rsid w:val="00F351EB"/>
    <w:rsid w:val="00F35552"/>
    <w:rsid w:val="00F440D2"/>
    <w:rsid w:val="00F517D0"/>
    <w:rsid w:val="00F66570"/>
    <w:rsid w:val="00F7466E"/>
    <w:rsid w:val="00F86D9B"/>
    <w:rsid w:val="00FB5A3A"/>
    <w:rsid w:val="00FB5AC5"/>
    <w:rsid w:val="00FC7027"/>
    <w:rsid w:val="00FC7DEC"/>
    <w:rsid w:val="00FD553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3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85EA4"/>
    <w:rPr>
      <w:b/>
      <w:bCs/>
      <w:sz w:val="20"/>
      <w:szCs w:val="20"/>
    </w:rPr>
  </w:style>
  <w:style w:type="table" w:styleId="TableGrid">
    <w:name w:val="Table Grid"/>
    <w:basedOn w:val="TableNormal"/>
    <w:rsid w:val="00E32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950A0"/>
    <w:rPr>
      <w:rFonts w:ascii="Times New Roman" w:hAnsi="Times New Roman"/>
      <w:color w:val="800080"/>
      <w:sz w:val="20"/>
      <w:u w:val="single"/>
    </w:rPr>
  </w:style>
  <w:style w:type="character" w:customStyle="1" w:styleId="Style10ptBoldCentered">
    <w:name w:val="Style 10 pt Bold Centered"/>
    <w:basedOn w:val="DefaultParagraphFont"/>
    <w:rsid w:val="008950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7628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D4D36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4D36"/>
    <w:rPr>
      <w:sz w:val="24"/>
    </w:rPr>
  </w:style>
  <w:style w:type="paragraph" w:styleId="Header">
    <w:name w:val="header"/>
    <w:basedOn w:val="Normal"/>
    <w:link w:val="HeaderChar"/>
    <w:uiPriority w:val="99"/>
    <w:rsid w:val="00911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7D"/>
    <w:rPr>
      <w:sz w:val="24"/>
      <w:szCs w:val="24"/>
    </w:rPr>
  </w:style>
  <w:style w:type="paragraph" w:styleId="Footer">
    <w:name w:val="footer"/>
    <w:basedOn w:val="Normal"/>
    <w:link w:val="FooterChar"/>
    <w:rsid w:val="00911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15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53B8"/>
    <w:pPr>
      <w:ind w:left="720"/>
      <w:contextualSpacing/>
    </w:pPr>
  </w:style>
  <w:style w:type="table" w:styleId="TableColorful2">
    <w:name w:val="Table Colorful 2"/>
    <w:basedOn w:val="TableNormal"/>
    <w:rsid w:val="0069326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3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85EA4"/>
    <w:rPr>
      <w:b/>
      <w:bCs/>
      <w:sz w:val="20"/>
      <w:szCs w:val="20"/>
    </w:rPr>
  </w:style>
  <w:style w:type="table" w:styleId="TableGrid">
    <w:name w:val="Table Grid"/>
    <w:basedOn w:val="TableNormal"/>
    <w:rsid w:val="00E32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950A0"/>
    <w:rPr>
      <w:rFonts w:ascii="Times New Roman" w:hAnsi="Times New Roman"/>
      <w:color w:val="800080"/>
      <w:sz w:val="20"/>
      <w:u w:val="single"/>
    </w:rPr>
  </w:style>
  <w:style w:type="character" w:customStyle="1" w:styleId="Style10ptBoldCentered">
    <w:name w:val="Style 10 pt Bold Centered"/>
    <w:basedOn w:val="DefaultParagraphFont"/>
    <w:rsid w:val="008950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7628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D4D36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4D36"/>
    <w:rPr>
      <w:sz w:val="24"/>
    </w:rPr>
  </w:style>
  <w:style w:type="paragraph" w:styleId="Header">
    <w:name w:val="header"/>
    <w:basedOn w:val="Normal"/>
    <w:link w:val="HeaderChar"/>
    <w:uiPriority w:val="99"/>
    <w:rsid w:val="00911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7D"/>
    <w:rPr>
      <w:sz w:val="24"/>
      <w:szCs w:val="24"/>
    </w:rPr>
  </w:style>
  <w:style w:type="paragraph" w:styleId="Footer">
    <w:name w:val="footer"/>
    <w:basedOn w:val="Normal"/>
    <w:link w:val="FooterChar"/>
    <w:rsid w:val="00911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15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53B8"/>
    <w:pPr>
      <w:ind w:left="720"/>
      <w:contextualSpacing/>
    </w:pPr>
  </w:style>
  <w:style w:type="table" w:styleId="TableColorful2">
    <w:name w:val="Table Colorful 2"/>
    <w:basedOn w:val="TableNormal"/>
    <w:rsid w:val="0069326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FD30-E8B3-40B0-8F7B-A6AFE958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Ligo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Richard Abbott</dc:creator>
  <cp:lastModifiedBy>Rich Abbott</cp:lastModifiedBy>
  <cp:revision>2</cp:revision>
  <cp:lastPrinted>2012-08-17T00:24:00Z</cp:lastPrinted>
  <dcterms:created xsi:type="dcterms:W3CDTF">2012-08-17T00:26:00Z</dcterms:created>
  <dcterms:modified xsi:type="dcterms:W3CDTF">2012-08-17T00:26:00Z</dcterms:modified>
</cp:coreProperties>
</file>